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A08" w:rsidRPr="006019F1" w:rsidRDefault="00CB0A08" w:rsidP="006019F1">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bCs/>
          <w:color w:val="000000"/>
          <w:sz w:val="28"/>
          <w:szCs w:val="28"/>
          <w:lang w:eastAsia="ru-RU"/>
        </w:rPr>
      </w:pPr>
    </w:p>
    <w:p w:rsidR="00A515CF" w:rsidRDefault="00A515CF" w:rsidP="00072E0A">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w:t>
      </w:r>
    </w:p>
    <w:p w:rsidR="00A515CF" w:rsidRDefault="00A515CF" w:rsidP="00072E0A">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 решению </w:t>
      </w:r>
      <w:r w:rsidR="006019F1">
        <w:rPr>
          <w:rFonts w:ascii="Times New Roman" w:eastAsia="Times New Roman" w:hAnsi="Times New Roman" w:cs="Times New Roman"/>
          <w:color w:val="000000"/>
          <w:sz w:val="28"/>
          <w:szCs w:val="28"/>
          <w:lang w:eastAsia="ru-RU"/>
        </w:rPr>
        <w:t>сельского</w:t>
      </w:r>
      <w:r>
        <w:rPr>
          <w:rFonts w:ascii="Times New Roman" w:eastAsia="Times New Roman" w:hAnsi="Times New Roman" w:cs="Times New Roman"/>
          <w:color w:val="000000"/>
          <w:sz w:val="28"/>
          <w:szCs w:val="28"/>
          <w:lang w:eastAsia="ru-RU"/>
        </w:rPr>
        <w:t xml:space="preserve"> Совета</w:t>
      </w:r>
    </w:p>
    <w:p w:rsidR="00072E0A" w:rsidRDefault="006019F1" w:rsidP="00072E0A">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народных депутатов</w:t>
      </w:r>
    </w:p>
    <w:p w:rsidR="00072E0A" w:rsidRDefault="00072E0A" w:rsidP="00072E0A">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от </w:t>
      </w:r>
      <w:r w:rsidR="00483B78">
        <w:rPr>
          <w:rFonts w:ascii="Times New Roman" w:eastAsia="Times New Roman" w:hAnsi="Times New Roman" w:cs="Times New Roman"/>
          <w:color w:val="000000"/>
          <w:sz w:val="28"/>
          <w:szCs w:val="28"/>
          <w:lang w:eastAsia="ru-RU"/>
        </w:rPr>
        <w:t xml:space="preserve">22.06.2022 </w:t>
      </w:r>
      <w:r w:rsidRPr="00072E0A">
        <w:rPr>
          <w:rFonts w:ascii="Times New Roman" w:eastAsia="Times New Roman" w:hAnsi="Times New Roman" w:cs="Times New Roman"/>
          <w:color w:val="000000"/>
          <w:sz w:val="28"/>
          <w:szCs w:val="28"/>
          <w:lang w:eastAsia="ru-RU"/>
        </w:rPr>
        <w:t xml:space="preserve"> № </w:t>
      </w:r>
      <w:r w:rsidR="00483B78">
        <w:rPr>
          <w:rFonts w:ascii="Times New Roman" w:eastAsia="Times New Roman" w:hAnsi="Times New Roman" w:cs="Times New Roman"/>
          <w:color w:val="000000"/>
          <w:sz w:val="28"/>
          <w:szCs w:val="28"/>
          <w:lang w:eastAsia="ru-RU"/>
        </w:rPr>
        <w:t>42</w:t>
      </w:r>
    </w:p>
    <w:p w:rsidR="006B08AF" w:rsidRDefault="006B08AF" w:rsidP="00072E0A">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 изменениями</w:t>
      </w:r>
    </w:p>
    <w:p w:rsidR="006B08AF" w:rsidRPr="00072E0A" w:rsidRDefault="006B08AF" w:rsidP="00072E0A">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 №</w:t>
      </w:r>
      <w:r w:rsidR="00165D96">
        <w:rPr>
          <w:rFonts w:ascii="Times New Roman" w:eastAsia="Times New Roman" w:hAnsi="Times New Roman" w:cs="Times New Roman"/>
          <w:color w:val="000000"/>
          <w:sz w:val="28"/>
          <w:szCs w:val="28"/>
          <w:lang w:eastAsia="ru-RU"/>
        </w:rPr>
        <w:t xml:space="preserve"> 69 от 10.03.2023</w:t>
      </w:r>
    </w:p>
    <w:p w:rsidR="004205D2" w:rsidRDefault="004205D2"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bCs/>
          <w:color w:val="000000"/>
          <w:sz w:val="28"/>
          <w:szCs w:val="28"/>
          <w:lang w:eastAsia="ru-RU"/>
        </w:rPr>
      </w:pPr>
    </w:p>
    <w:p w:rsidR="00072E0A" w:rsidRPr="00FE3A5B" w:rsidRDefault="00FE3A5B"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color w:val="000000"/>
          <w:sz w:val="28"/>
          <w:szCs w:val="28"/>
          <w:lang w:eastAsia="ru-RU"/>
        </w:rPr>
      </w:pPr>
      <w:r w:rsidRPr="00FE3A5B">
        <w:rPr>
          <w:rFonts w:ascii="Times New Roman" w:eastAsia="Times New Roman" w:hAnsi="Times New Roman" w:cs="Times New Roman"/>
          <w:b/>
          <w:bCs/>
          <w:color w:val="000000"/>
          <w:sz w:val="28"/>
          <w:szCs w:val="28"/>
          <w:lang w:eastAsia="ru-RU"/>
        </w:rPr>
        <w:t>Правила</w:t>
      </w:r>
    </w:p>
    <w:p w:rsidR="00072E0A" w:rsidRPr="00FE3A5B" w:rsidRDefault="00FE3A5B"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color w:val="000000"/>
          <w:sz w:val="28"/>
          <w:szCs w:val="28"/>
          <w:lang w:eastAsia="ru-RU"/>
        </w:rPr>
      </w:pPr>
      <w:r w:rsidRPr="00FE3A5B">
        <w:rPr>
          <w:rFonts w:ascii="Times New Roman" w:eastAsia="Times New Roman" w:hAnsi="Times New Roman" w:cs="Times New Roman"/>
          <w:b/>
          <w:bCs/>
          <w:color w:val="000000"/>
          <w:sz w:val="28"/>
          <w:szCs w:val="28"/>
          <w:lang w:eastAsia="ru-RU"/>
        </w:rPr>
        <w:t>благоустройства территории</w:t>
      </w:r>
    </w:p>
    <w:p w:rsidR="00072E0A" w:rsidRPr="00FE3A5B" w:rsidRDefault="00FE3A5B"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bCs/>
          <w:color w:val="000000"/>
          <w:sz w:val="28"/>
          <w:szCs w:val="28"/>
          <w:lang w:eastAsia="ru-RU"/>
        </w:rPr>
      </w:pPr>
      <w:r w:rsidRPr="00FE3A5B">
        <w:rPr>
          <w:rFonts w:ascii="Times New Roman" w:eastAsia="Times New Roman" w:hAnsi="Times New Roman" w:cs="Times New Roman"/>
          <w:b/>
          <w:sz w:val="28"/>
          <w:szCs w:val="28"/>
          <w:lang w:eastAsia="ru-RU"/>
        </w:rPr>
        <w:t>Сосновоборского</w:t>
      </w:r>
      <w:r w:rsidRPr="00FE3A5B">
        <w:rPr>
          <w:rFonts w:ascii="Times New Roman" w:eastAsia="Times New Roman" w:hAnsi="Times New Roman" w:cs="Times New Roman"/>
          <w:b/>
          <w:bCs/>
          <w:color w:val="000000"/>
          <w:sz w:val="28"/>
          <w:szCs w:val="28"/>
          <w:lang w:eastAsia="ru-RU"/>
        </w:rPr>
        <w:t xml:space="preserve"> сельсовета</w:t>
      </w:r>
    </w:p>
    <w:p w:rsidR="006019F1" w:rsidRDefault="006019F1"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bCs/>
          <w:color w:val="000000"/>
          <w:sz w:val="28"/>
          <w:szCs w:val="28"/>
          <w:lang w:eastAsia="ru-RU"/>
        </w:rPr>
      </w:pPr>
    </w:p>
    <w:p w:rsidR="006019F1" w:rsidRDefault="006019F1" w:rsidP="006019F1">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Содержание</w:t>
      </w:r>
    </w:p>
    <w:sdt>
      <w:sdtPr>
        <w:rPr>
          <w:rFonts w:eastAsiaTheme="minorEastAsia"/>
          <w:lang w:eastAsia="ru-RU"/>
        </w:rPr>
        <w:id w:val="82962040"/>
        <w:docPartObj>
          <w:docPartGallery w:val="Table of Contents"/>
          <w:docPartUnique/>
        </w:docPartObj>
      </w:sdtPr>
      <w:sdtEndPr>
        <w:rPr>
          <w:rFonts w:eastAsiaTheme="minorHAnsi"/>
          <w:lang w:eastAsia="en-US"/>
        </w:rPr>
      </w:sdtEndPr>
      <w:sdtContent>
        <w:p w:rsidR="006019F1" w:rsidRPr="00072E0A" w:rsidRDefault="006019F1" w:rsidP="006019F1">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6019F1" w:rsidRDefault="006019F1" w:rsidP="006019F1">
          <w:pPr>
            <w:pStyle w:val="11"/>
            <w:tabs>
              <w:tab w:val="right" w:leader="dot" w:pos="9345"/>
            </w:tabs>
            <w:rPr>
              <w:b w:val="0"/>
              <w:noProof/>
            </w:rPr>
          </w:pPr>
          <w:r>
            <w:rPr>
              <w:b w:val="0"/>
            </w:rPr>
            <w:fldChar w:fldCharType="begin"/>
          </w:r>
          <w:r>
            <w:rPr>
              <w:b w:val="0"/>
            </w:rPr>
            <w:instrText xml:space="preserve"> TOC \o "1-4" \h \z \u </w:instrText>
          </w:r>
          <w:r>
            <w:rPr>
              <w:b w:val="0"/>
            </w:rPr>
            <w:fldChar w:fldCharType="separate"/>
          </w:r>
          <w:hyperlink w:anchor="_Toc105410181" w:history="1">
            <w:r w:rsidRPr="00C26F7C">
              <w:rPr>
                <w:rStyle w:val="a6"/>
                <w:rFonts w:ascii="Times New Roman" w:hAnsi="Times New Roman" w:cs="Times New Roman"/>
                <w:noProof/>
              </w:rPr>
              <w:t>Раздел 1. ОБЩИЕ ПОЛОЖЕНИЯ</w:t>
            </w:r>
            <w:r>
              <w:rPr>
                <w:noProof/>
                <w:webHidden/>
              </w:rPr>
              <w:tab/>
            </w:r>
            <w:r>
              <w:rPr>
                <w:noProof/>
                <w:webHidden/>
              </w:rPr>
              <w:fldChar w:fldCharType="begin"/>
            </w:r>
            <w:r>
              <w:rPr>
                <w:noProof/>
                <w:webHidden/>
              </w:rPr>
              <w:instrText xml:space="preserve"> PAGEREF _Toc105410181 \h </w:instrText>
            </w:r>
            <w:r>
              <w:rPr>
                <w:noProof/>
                <w:webHidden/>
              </w:rPr>
            </w:r>
            <w:r>
              <w:rPr>
                <w:noProof/>
                <w:webHidden/>
              </w:rPr>
              <w:fldChar w:fldCharType="separate"/>
            </w:r>
            <w:r w:rsidR="002A2049">
              <w:rPr>
                <w:noProof/>
                <w:webHidden/>
              </w:rPr>
              <w:t>3</w:t>
            </w:r>
            <w:r>
              <w:rPr>
                <w:noProof/>
                <w:webHidden/>
              </w:rPr>
              <w:fldChar w:fldCharType="end"/>
            </w:r>
          </w:hyperlink>
        </w:p>
        <w:p w:rsidR="006019F1" w:rsidRDefault="00165D96" w:rsidP="006019F1">
          <w:pPr>
            <w:pStyle w:val="21"/>
            <w:tabs>
              <w:tab w:val="right" w:leader="dot" w:pos="9345"/>
            </w:tabs>
            <w:rPr>
              <w:noProof/>
            </w:rPr>
          </w:pPr>
          <w:hyperlink w:anchor="_Toc105410182" w:history="1">
            <w:r w:rsidR="006019F1" w:rsidRPr="00C26F7C">
              <w:rPr>
                <w:rStyle w:val="a6"/>
                <w:rFonts w:ascii="Times New Roman" w:eastAsia="Times New Roman" w:hAnsi="Times New Roman" w:cs="Times New Roman"/>
                <w:noProof/>
              </w:rPr>
              <w:t>1. ТЕРМИНЫ И ОПРЕДЕЛЕНИЯ</w:t>
            </w:r>
            <w:r w:rsidR="006019F1">
              <w:rPr>
                <w:noProof/>
                <w:webHidden/>
              </w:rPr>
              <w:tab/>
            </w:r>
            <w:r w:rsidR="006019F1">
              <w:rPr>
                <w:noProof/>
                <w:webHidden/>
              </w:rPr>
              <w:fldChar w:fldCharType="begin"/>
            </w:r>
            <w:r w:rsidR="006019F1">
              <w:rPr>
                <w:noProof/>
                <w:webHidden/>
              </w:rPr>
              <w:instrText xml:space="preserve"> PAGEREF _Toc105410182 \h </w:instrText>
            </w:r>
            <w:r w:rsidR="006019F1">
              <w:rPr>
                <w:noProof/>
                <w:webHidden/>
              </w:rPr>
            </w:r>
            <w:r w:rsidR="006019F1">
              <w:rPr>
                <w:noProof/>
                <w:webHidden/>
              </w:rPr>
              <w:fldChar w:fldCharType="separate"/>
            </w:r>
            <w:r w:rsidR="002A2049">
              <w:rPr>
                <w:noProof/>
                <w:webHidden/>
              </w:rPr>
              <w:t>3</w:t>
            </w:r>
            <w:r w:rsidR="006019F1">
              <w:rPr>
                <w:noProof/>
                <w:webHidden/>
              </w:rPr>
              <w:fldChar w:fldCharType="end"/>
            </w:r>
          </w:hyperlink>
        </w:p>
        <w:p w:rsidR="006019F1" w:rsidRDefault="00165D96" w:rsidP="006019F1">
          <w:pPr>
            <w:pStyle w:val="21"/>
            <w:tabs>
              <w:tab w:val="right" w:leader="dot" w:pos="9345"/>
            </w:tabs>
            <w:rPr>
              <w:noProof/>
            </w:rPr>
          </w:pPr>
          <w:hyperlink w:anchor="_Toc105410183" w:history="1">
            <w:r w:rsidR="006019F1" w:rsidRPr="00C26F7C">
              <w:rPr>
                <w:rStyle w:val="a6"/>
                <w:rFonts w:ascii="Times New Roman" w:eastAsia="Times New Roman" w:hAnsi="Times New Roman" w:cs="Times New Roman"/>
                <w:noProof/>
              </w:rPr>
              <w:t>2. ТРЕБОВАНИЯ К СОДЕРЖАНИЮ И БЛАГОУСТРОЙСТВУ ТЕРРИТОРИИ ПОСЕЛЕНИЯ</w:t>
            </w:r>
            <w:r w:rsidR="006019F1">
              <w:rPr>
                <w:noProof/>
                <w:webHidden/>
              </w:rPr>
              <w:tab/>
            </w:r>
            <w:r w:rsidR="006019F1">
              <w:rPr>
                <w:noProof/>
                <w:webHidden/>
              </w:rPr>
              <w:fldChar w:fldCharType="begin"/>
            </w:r>
            <w:r w:rsidR="006019F1">
              <w:rPr>
                <w:noProof/>
                <w:webHidden/>
              </w:rPr>
              <w:instrText xml:space="preserve"> PAGEREF _Toc105410183 \h </w:instrText>
            </w:r>
            <w:r w:rsidR="006019F1">
              <w:rPr>
                <w:noProof/>
                <w:webHidden/>
              </w:rPr>
            </w:r>
            <w:r w:rsidR="006019F1">
              <w:rPr>
                <w:noProof/>
                <w:webHidden/>
              </w:rPr>
              <w:fldChar w:fldCharType="separate"/>
            </w:r>
            <w:r w:rsidR="002A2049">
              <w:rPr>
                <w:noProof/>
                <w:webHidden/>
              </w:rPr>
              <w:t>5</w:t>
            </w:r>
            <w:r w:rsidR="006019F1">
              <w:rPr>
                <w:noProof/>
                <w:webHidden/>
              </w:rPr>
              <w:fldChar w:fldCharType="end"/>
            </w:r>
          </w:hyperlink>
        </w:p>
        <w:p w:rsidR="006019F1" w:rsidRDefault="00165D96" w:rsidP="006019F1">
          <w:pPr>
            <w:pStyle w:val="21"/>
            <w:tabs>
              <w:tab w:val="right" w:leader="dot" w:pos="9345"/>
            </w:tabs>
            <w:rPr>
              <w:noProof/>
            </w:rPr>
          </w:pPr>
          <w:hyperlink w:anchor="_Toc105410184" w:history="1">
            <w:r w:rsidR="006019F1" w:rsidRPr="00C26F7C">
              <w:rPr>
                <w:rStyle w:val="a6"/>
                <w:rFonts w:ascii="Times New Roman" w:eastAsia="Times New Roman" w:hAnsi="Times New Roman" w:cs="Times New Roman"/>
                <w:noProof/>
              </w:rPr>
              <w:t>3. ПОРЯДОК УЧАСТИЯ СОБСТВЕННИКОВ ЗДАНИЙ, СТРОЕНИЙ, СООРУЖЕНИЙ, И ПОМЕЩЕНИЙ В НИХ В БЛАГОУСТРОЙСТВЕ ПРИЛЕГАЮЩИХ ТЕРРИТОРИЙ</w:t>
            </w:r>
            <w:r w:rsidR="006019F1">
              <w:rPr>
                <w:noProof/>
                <w:webHidden/>
              </w:rPr>
              <w:tab/>
            </w:r>
            <w:r w:rsidR="006019F1">
              <w:rPr>
                <w:noProof/>
                <w:webHidden/>
              </w:rPr>
              <w:fldChar w:fldCharType="begin"/>
            </w:r>
            <w:r w:rsidR="006019F1">
              <w:rPr>
                <w:noProof/>
                <w:webHidden/>
              </w:rPr>
              <w:instrText xml:space="preserve"> PAGEREF _Toc105410184 \h </w:instrText>
            </w:r>
            <w:r w:rsidR="006019F1">
              <w:rPr>
                <w:noProof/>
                <w:webHidden/>
              </w:rPr>
            </w:r>
            <w:r w:rsidR="006019F1">
              <w:rPr>
                <w:noProof/>
                <w:webHidden/>
              </w:rPr>
              <w:fldChar w:fldCharType="separate"/>
            </w:r>
            <w:r w:rsidR="002A2049">
              <w:rPr>
                <w:noProof/>
                <w:webHidden/>
              </w:rPr>
              <w:t>7</w:t>
            </w:r>
            <w:r w:rsidR="006019F1">
              <w:rPr>
                <w:noProof/>
                <w:webHidden/>
              </w:rPr>
              <w:fldChar w:fldCharType="end"/>
            </w:r>
          </w:hyperlink>
        </w:p>
        <w:p w:rsidR="006019F1" w:rsidRDefault="00165D96" w:rsidP="006019F1">
          <w:pPr>
            <w:pStyle w:val="21"/>
            <w:tabs>
              <w:tab w:val="right" w:leader="dot" w:pos="9345"/>
            </w:tabs>
            <w:rPr>
              <w:noProof/>
            </w:rPr>
          </w:pPr>
          <w:hyperlink w:anchor="_Toc105410185" w:history="1">
            <w:r w:rsidR="006019F1" w:rsidRPr="00C26F7C">
              <w:rPr>
                <w:rStyle w:val="a6"/>
                <w:rFonts w:ascii="Times New Roman" w:eastAsia="Times New Roman" w:hAnsi="Times New Roman" w:cs="Times New Roman"/>
                <w:noProof/>
              </w:rPr>
              <w:t>4. ВИДЫ РАБОТ ПО БЛАГОУСТРОЙСТВУ И ИХ ПЕРИОДИЧНОСТЬ</w:t>
            </w:r>
            <w:r w:rsidR="006019F1">
              <w:rPr>
                <w:noProof/>
                <w:webHidden/>
              </w:rPr>
              <w:tab/>
            </w:r>
            <w:r w:rsidR="006019F1">
              <w:rPr>
                <w:noProof/>
                <w:webHidden/>
              </w:rPr>
              <w:fldChar w:fldCharType="begin"/>
            </w:r>
            <w:r w:rsidR="006019F1">
              <w:rPr>
                <w:noProof/>
                <w:webHidden/>
              </w:rPr>
              <w:instrText xml:space="preserve"> PAGEREF _Toc105410185 \h </w:instrText>
            </w:r>
            <w:r w:rsidR="006019F1">
              <w:rPr>
                <w:noProof/>
                <w:webHidden/>
              </w:rPr>
            </w:r>
            <w:r w:rsidR="006019F1">
              <w:rPr>
                <w:noProof/>
                <w:webHidden/>
              </w:rPr>
              <w:fldChar w:fldCharType="separate"/>
            </w:r>
            <w:r w:rsidR="002A2049">
              <w:rPr>
                <w:noProof/>
                <w:webHidden/>
              </w:rPr>
              <w:t>9</w:t>
            </w:r>
            <w:r w:rsidR="006019F1">
              <w:rPr>
                <w:noProof/>
                <w:webHidden/>
              </w:rPr>
              <w:fldChar w:fldCharType="end"/>
            </w:r>
          </w:hyperlink>
        </w:p>
        <w:p w:rsidR="006019F1" w:rsidRDefault="00165D96" w:rsidP="006019F1">
          <w:pPr>
            <w:pStyle w:val="21"/>
            <w:tabs>
              <w:tab w:val="right" w:leader="dot" w:pos="9345"/>
            </w:tabs>
            <w:rPr>
              <w:noProof/>
            </w:rPr>
          </w:pPr>
          <w:hyperlink w:anchor="_Toc105410186" w:history="1">
            <w:r w:rsidR="006019F1" w:rsidRPr="00C26F7C">
              <w:rPr>
                <w:rStyle w:val="a6"/>
                <w:rFonts w:ascii="Times New Roman" w:eastAsia="Times New Roman" w:hAnsi="Times New Roman" w:cs="Times New Roman"/>
                <w:noProof/>
              </w:rPr>
              <w:t xml:space="preserve">5. УБОРКА ТЕРРИТОРИИ </w:t>
            </w:r>
            <w:r w:rsidR="00FE3A5B">
              <w:rPr>
                <w:rStyle w:val="a6"/>
                <w:rFonts w:ascii="Times New Roman" w:eastAsia="Times New Roman" w:hAnsi="Times New Roman" w:cs="Times New Roman"/>
                <w:noProof/>
              </w:rPr>
              <w:t>СОСНОВОБОРСКОГО</w:t>
            </w:r>
            <w:r w:rsidR="006019F1" w:rsidRPr="00C26F7C">
              <w:rPr>
                <w:rStyle w:val="a6"/>
                <w:rFonts w:ascii="Times New Roman" w:eastAsia="Times New Roman" w:hAnsi="Times New Roman" w:cs="Times New Roman"/>
                <w:noProof/>
              </w:rPr>
              <w:t xml:space="preserve"> СЕЛЬСОВЕТА</w:t>
            </w:r>
            <w:r w:rsidR="006019F1">
              <w:rPr>
                <w:noProof/>
                <w:webHidden/>
              </w:rPr>
              <w:tab/>
            </w:r>
            <w:r w:rsidR="006019F1">
              <w:rPr>
                <w:noProof/>
                <w:webHidden/>
              </w:rPr>
              <w:fldChar w:fldCharType="begin"/>
            </w:r>
            <w:r w:rsidR="006019F1">
              <w:rPr>
                <w:noProof/>
                <w:webHidden/>
              </w:rPr>
              <w:instrText xml:space="preserve"> PAGEREF _Toc105410186 \h </w:instrText>
            </w:r>
            <w:r w:rsidR="006019F1">
              <w:rPr>
                <w:noProof/>
                <w:webHidden/>
              </w:rPr>
            </w:r>
            <w:r w:rsidR="006019F1">
              <w:rPr>
                <w:noProof/>
                <w:webHidden/>
              </w:rPr>
              <w:fldChar w:fldCharType="separate"/>
            </w:r>
            <w:r w:rsidR="002A2049">
              <w:rPr>
                <w:noProof/>
                <w:webHidden/>
              </w:rPr>
              <w:t>10</w:t>
            </w:r>
            <w:r w:rsidR="006019F1">
              <w:rPr>
                <w:noProof/>
                <w:webHidden/>
              </w:rPr>
              <w:fldChar w:fldCharType="end"/>
            </w:r>
          </w:hyperlink>
        </w:p>
        <w:p w:rsidR="006019F1" w:rsidRDefault="00165D96" w:rsidP="006019F1">
          <w:pPr>
            <w:pStyle w:val="21"/>
            <w:tabs>
              <w:tab w:val="right" w:leader="dot" w:pos="9345"/>
            </w:tabs>
            <w:rPr>
              <w:noProof/>
            </w:rPr>
          </w:pPr>
          <w:hyperlink w:anchor="_Toc105410187" w:history="1">
            <w:r w:rsidR="006019F1" w:rsidRPr="00C26F7C">
              <w:rPr>
                <w:rStyle w:val="a6"/>
                <w:rFonts w:ascii="Times New Roman" w:eastAsia="Times New Roman" w:hAnsi="Times New Roman" w:cs="Times New Roman"/>
                <w:noProof/>
              </w:rPr>
              <w:t>6. ОСОБЕННОСТИ УБОРКИ ТЕРРИТОРИИ В ЗИМНИЙ ПЕРИОД</w:t>
            </w:r>
            <w:r w:rsidR="006019F1">
              <w:rPr>
                <w:noProof/>
                <w:webHidden/>
              </w:rPr>
              <w:tab/>
            </w:r>
            <w:r w:rsidR="006019F1">
              <w:rPr>
                <w:noProof/>
                <w:webHidden/>
              </w:rPr>
              <w:fldChar w:fldCharType="begin"/>
            </w:r>
            <w:r w:rsidR="006019F1">
              <w:rPr>
                <w:noProof/>
                <w:webHidden/>
              </w:rPr>
              <w:instrText xml:space="preserve"> PAGEREF _Toc105410187 \h </w:instrText>
            </w:r>
            <w:r w:rsidR="006019F1">
              <w:rPr>
                <w:noProof/>
                <w:webHidden/>
              </w:rPr>
            </w:r>
            <w:r w:rsidR="006019F1">
              <w:rPr>
                <w:noProof/>
                <w:webHidden/>
              </w:rPr>
              <w:fldChar w:fldCharType="separate"/>
            </w:r>
            <w:r w:rsidR="002A2049">
              <w:rPr>
                <w:noProof/>
                <w:webHidden/>
              </w:rPr>
              <w:t>11</w:t>
            </w:r>
            <w:r w:rsidR="006019F1">
              <w:rPr>
                <w:noProof/>
                <w:webHidden/>
              </w:rPr>
              <w:fldChar w:fldCharType="end"/>
            </w:r>
          </w:hyperlink>
        </w:p>
        <w:p w:rsidR="006019F1" w:rsidRDefault="00165D96" w:rsidP="006019F1">
          <w:pPr>
            <w:pStyle w:val="21"/>
            <w:tabs>
              <w:tab w:val="right" w:leader="dot" w:pos="9345"/>
            </w:tabs>
            <w:rPr>
              <w:noProof/>
            </w:rPr>
          </w:pPr>
          <w:hyperlink w:anchor="_Toc105410188" w:history="1">
            <w:r w:rsidR="006019F1" w:rsidRPr="00C26F7C">
              <w:rPr>
                <w:rStyle w:val="a6"/>
                <w:rFonts w:ascii="Times New Roman" w:eastAsia="Times New Roman" w:hAnsi="Times New Roman" w:cs="Times New Roman"/>
                <w:noProof/>
              </w:rPr>
              <w:t>7. ОСОБЕННОСТИ УБОРКИ ТЕРРИТОРИИ В ЛЕТНИЙ ПЕРИОД</w:t>
            </w:r>
            <w:r w:rsidR="006019F1">
              <w:rPr>
                <w:noProof/>
                <w:webHidden/>
              </w:rPr>
              <w:tab/>
            </w:r>
            <w:r w:rsidR="006019F1">
              <w:rPr>
                <w:noProof/>
                <w:webHidden/>
              </w:rPr>
              <w:fldChar w:fldCharType="begin"/>
            </w:r>
            <w:r w:rsidR="006019F1">
              <w:rPr>
                <w:noProof/>
                <w:webHidden/>
              </w:rPr>
              <w:instrText xml:space="preserve"> PAGEREF _Toc105410188 \h </w:instrText>
            </w:r>
            <w:r w:rsidR="006019F1">
              <w:rPr>
                <w:noProof/>
                <w:webHidden/>
              </w:rPr>
            </w:r>
            <w:r w:rsidR="006019F1">
              <w:rPr>
                <w:noProof/>
                <w:webHidden/>
              </w:rPr>
              <w:fldChar w:fldCharType="separate"/>
            </w:r>
            <w:r w:rsidR="002A2049">
              <w:rPr>
                <w:noProof/>
                <w:webHidden/>
              </w:rPr>
              <w:t>14</w:t>
            </w:r>
            <w:r w:rsidR="006019F1">
              <w:rPr>
                <w:noProof/>
                <w:webHidden/>
              </w:rPr>
              <w:fldChar w:fldCharType="end"/>
            </w:r>
          </w:hyperlink>
        </w:p>
        <w:p w:rsidR="006019F1" w:rsidRDefault="00165D96" w:rsidP="006019F1">
          <w:pPr>
            <w:pStyle w:val="11"/>
            <w:tabs>
              <w:tab w:val="right" w:leader="dot" w:pos="9345"/>
            </w:tabs>
            <w:rPr>
              <w:b w:val="0"/>
              <w:noProof/>
            </w:rPr>
          </w:pPr>
          <w:hyperlink w:anchor="_Toc105410189" w:history="1">
            <w:r w:rsidR="006019F1" w:rsidRPr="00C26F7C">
              <w:rPr>
                <w:rStyle w:val="a6"/>
                <w:rFonts w:ascii="Times New Roman" w:hAnsi="Times New Roman" w:cs="Times New Roman"/>
                <w:noProof/>
              </w:rPr>
              <w:t>Раздел 2. ОСОБЕННОСТИ БЛАГОУСТРОЙСТВА ОТДЕЛЬНЫХ ОБЪЕКТОВ БЛАГОУСТРОЙСТВА И ЭЛЕМЕНТОВ БЛАГОУСТРОЙСТВА</w:t>
            </w:r>
            <w:r w:rsidR="006019F1">
              <w:rPr>
                <w:noProof/>
                <w:webHidden/>
              </w:rPr>
              <w:tab/>
            </w:r>
            <w:r w:rsidR="006019F1">
              <w:rPr>
                <w:noProof/>
                <w:webHidden/>
              </w:rPr>
              <w:fldChar w:fldCharType="begin"/>
            </w:r>
            <w:r w:rsidR="006019F1">
              <w:rPr>
                <w:noProof/>
                <w:webHidden/>
              </w:rPr>
              <w:instrText xml:space="preserve"> PAGEREF _Toc105410189 \h </w:instrText>
            </w:r>
            <w:r w:rsidR="006019F1">
              <w:rPr>
                <w:noProof/>
                <w:webHidden/>
              </w:rPr>
            </w:r>
            <w:r w:rsidR="006019F1">
              <w:rPr>
                <w:noProof/>
                <w:webHidden/>
              </w:rPr>
              <w:fldChar w:fldCharType="separate"/>
            </w:r>
            <w:r w:rsidR="002A2049">
              <w:rPr>
                <w:noProof/>
                <w:webHidden/>
              </w:rPr>
              <w:t>16</w:t>
            </w:r>
            <w:r w:rsidR="006019F1">
              <w:rPr>
                <w:noProof/>
                <w:webHidden/>
              </w:rPr>
              <w:fldChar w:fldCharType="end"/>
            </w:r>
          </w:hyperlink>
        </w:p>
        <w:p w:rsidR="006019F1" w:rsidRDefault="00165D96" w:rsidP="006019F1">
          <w:pPr>
            <w:pStyle w:val="21"/>
            <w:tabs>
              <w:tab w:val="right" w:leader="dot" w:pos="9345"/>
            </w:tabs>
            <w:rPr>
              <w:noProof/>
            </w:rPr>
          </w:pPr>
          <w:hyperlink w:anchor="_Toc105410190" w:history="1">
            <w:r w:rsidR="006019F1" w:rsidRPr="00C26F7C">
              <w:rPr>
                <w:rStyle w:val="a6"/>
                <w:rFonts w:ascii="Times New Roman" w:eastAsia="Times New Roman" w:hAnsi="Times New Roman" w:cs="Times New Roman"/>
                <w:noProof/>
              </w:rPr>
              <w:t>8. БЛАГОУСТРОЙСТВО ДВОРОВЫХ, ПРИДОМОВЫХ ТЕРРИТОРИЙ МНОГОКВАРТИРНЫХ ДОМОВ</w:t>
            </w:r>
            <w:r w:rsidR="006019F1">
              <w:rPr>
                <w:noProof/>
                <w:webHidden/>
              </w:rPr>
              <w:tab/>
            </w:r>
            <w:r w:rsidR="006019F1">
              <w:rPr>
                <w:noProof/>
                <w:webHidden/>
              </w:rPr>
              <w:fldChar w:fldCharType="begin"/>
            </w:r>
            <w:r w:rsidR="006019F1">
              <w:rPr>
                <w:noProof/>
                <w:webHidden/>
              </w:rPr>
              <w:instrText xml:space="preserve"> PAGEREF _Toc105410190 \h </w:instrText>
            </w:r>
            <w:r w:rsidR="006019F1">
              <w:rPr>
                <w:noProof/>
                <w:webHidden/>
              </w:rPr>
            </w:r>
            <w:r w:rsidR="006019F1">
              <w:rPr>
                <w:noProof/>
                <w:webHidden/>
              </w:rPr>
              <w:fldChar w:fldCharType="separate"/>
            </w:r>
            <w:r w:rsidR="002A2049">
              <w:rPr>
                <w:noProof/>
                <w:webHidden/>
              </w:rPr>
              <w:t>16</w:t>
            </w:r>
            <w:r w:rsidR="006019F1">
              <w:rPr>
                <w:noProof/>
                <w:webHidden/>
              </w:rPr>
              <w:fldChar w:fldCharType="end"/>
            </w:r>
          </w:hyperlink>
        </w:p>
        <w:p w:rsidR="006019F1" w:rsidRDefault="00165D96" w:rsidP="006019F1">
          <w:pPr>
            <w:pStyle w:val="21"/>
            <w:tabs>
              <w:tab w:val="right" w:leader="dot" w:pos="9345"/>
            </w:tabs>
            <w:rPr>
              <w:noProof/>
            </w:rPr>
          </w:pPr>
          <w:hyperlink w:anchor="_Toc105410191" w:history="1">
            <w:r w:rsidR="006019F1" w:rsidRPr="00C26F7C">
              <w:rPr>
                <w:rStyle w:val="a6"/>
                <w:rFonts w:ascii="Times New Roman" w:eastAsia="Times New Roman" w:hAnsi="Times New Roman" w:cs="Times New Roman"/>
                <w:noProof/>
              </w:rPr>
              <w:t>9. БЛАГОУСТРОЙСТВО ТЕРРИТОРИЙ ИНДИВИДУАЛЬНОЙ ЗАСТРОЙКИ</w:t>
            </w:r>
            <w:r w:rsidR="006019F1">
              <w:rPr>
                <w:noProof/>
                <w:webHidden/>
              </w:rPr>
              <w:tab/>
            </w:r>
            <w:r w:rsidR="006019F1">
              <w:rPr>
                <w:noProof/>
                <w:webHidden/>
              </w:rPr>
              <w:fldChar w:fldCharType="begin"/>
            </w:r>
            <w:r w:rsidR="006019F1">
              <w:rPr>
                <w:noProof/>
                <w:webHidden/>
              </w:rPr>
              <w:instrText xml:space="preserve"> PAGEREF _Toc105410191 \h </w:instrText>
            </w:r>
            <w:r w:rsidR="006019F1">
              <w:rPr>
                <w:noProof/>
                <w:webHidden/>
              </w:rPr>
            </w:r>
            <w:r w:rsidR="006019F1">
              <w:rPr>
                <w:noProof/>
                <w:webHidden/>
              </w:rPr>
              <w:fldChar w:fldCharType="separate"/>
            </w:r>
            <w:r w:rsidR="002A2049">
              <w:rPr>
                <w:noProof/>
                <w:webHidden/>
              </w:rPr>
              <w:t>17</w:t>
            </w:r>
            <w:r w:rsidR="006019F1">
              <w:rPr>
                <w:noProof/>
                <w:webHidden/>
              </w:rPr>
              <w:fldChar w:fldCharType="end"/>
            </w:r>
          </w:hyperlink>
        </w:p>
        <w:p w:rsidR="006019F1" w:rsidRDefault="00165D96" w:rsidP="006019F1">
          <w:pPr>
            <w:pStyle w:val="21"/>
            <w:tabs>
              <w:tab w:val="right" w:leader="dot" w:pos="9345"/>
            </w:tabs>
            <w:rPr>
              <w:noProof/>
            </w:rPr>
          </w:pPr>
          <w:hyperlink w:anchor="_Toc105410192" w:history="1">
            <w:r w:rsidR="006019F1" w:rsidRPr="00C26F7C">
              <w:rPr>
                <w:rStyle w:val="a6"/>
                <w:rFonts w:ascii="Times New Roman" w:eastAsia="Times New Roman" w:hAnsi="Times New Roman" w:cs="Times New Roman"/>
                <w:noProof/>
              </w:rPr>
              <w:t>10. БЛАГОУСТРОЙСТВО СТРОИТЕЛЬНЫХ ОБЪЕКТОВ</w:t>
            </w:r>
            <w:r w:rsidR="006019F1">
              <w:rPr>
                <w:noProof/>
                <w:webHidden/>
              </w:rPr>
              <w:tab/>
            </w:r>
            <w:r w:rsidR="006019F1">
              <w:rPr>
                <w:noProof/>
                <w:webHidden/>
              </w:rPr>
              <w:fldChar w:fldCharType="begin"/>
            </w:r>
            <w:r w:rsidR="006019F1">
              <w:rPr>
                <w:noProof/>
                <w:webHidden/>
              </w:rPr>
              <w:instrText xml:space="preserve"> PAGEREF _Toc105410192 \h </w:instrText>
            </w:r>
            <w:r w:rsidR="006019F1">
              <w:rPr>
                <w:noProof/>
                <w:webHidden/>
              </w:rPr>
            </w:r>
            <w:r w:rsidR="006019F1">
              <w:rPr>
                <w:noProof/>
                <w:webHidden/>
              </w:rPr>
              <w:fldChar w:fldCharType="separate"/>
            </w:r>
            <w:r w:rsidR="002A2049">
              <w:rPr>
                <w:noProof/>
                <w:webHidden/>
              </w:rPr>
              <w:t>19</w:t>
            </w:r>
            <w:r w:rsidR="006019F1">
              <w:rPr>
                <w:noProof/>
                <w:webHidden/>
              </w:rPr>
              <w:fldChar w:fldCharType="end"/>
            </w:r>
          </w:hyperlink>
        </w:p>
        <w:p w:rsidR="006019F1" w:rsidRDefault="00165D96" w:rsidP="006019F1">
          <w:pPr>
            <w:pStyle w:val="21"/>
            <w:tabs>
              <w:tab w:val="right" w:leader="dot" w:pos="9345"/>
            </w:tabs>
            <w:rPr>
              <w:noProof/>
            </w:rPr>
          </w:pPr>
          <w:hyperlink w:anchor="_Toc105410193" w:history="1">
            <w:r w:rsidR="006019F1" w:rsidRPr="00C26F7C">
              <w:rPr>
                <w:rStyle w:val="a6"/>
                <w:rFonts w:ascii="Times New Roman" w:eastAsia="Times New Roman" w:hAnsi="Times New Roman" w:cs="Times New Roman"/>
                <w:noProof/>
              </w:rPr>
              <w:t>11. БЛАГОУСТРОЙСТВО ОБЩЕСТВЕННЫХ ТЕРРИТОРИЙ</w:t>
            </w:r>
            <w:r w:rsidR="006019F1">
              <w:rPr>
                <w:noProof/>
                <w:webHidden/>
              </w:rPr>
              <w:tab/>
            </w:r>
            <w:r w:rsidR="006019F1">
              <w:rPr>
                <w:noProof/>
                <w:webHidden/>
              </w:rPr>
              <w:fldChar w:fldCharType="begin"/>
            </w:r>
            <w:r w:rsidR="006019F1">
              <w:rPr>
                <w:noProof/>
                <w:webHidden/>
              </w:rPr>
              <w:instrText xml:space="preserve"> PAGEREF _Toc105410193 \h </w:instrText>
            </w:r>
            <w:r w:rsidR="006019F1">
              <w:rPr>
                <w:noProof/>
                <w:webHidden/>
              </w:rPr>
            </w:r>
            <w:r w:rsidR="006019F1">
              <w:rPr>
                <w:noProof/>
                <w:webHidden/>
              </w:rPr>
              <w:fldChar w:fldCharType="separate"/>
            </w:r>
            <w:r w:rsidR="002A2049">
              <w:rPr>
                <w:noProof/>
                <w:webHidden/>
              </w:rPr>
              <w:t>22</w:t>
            </w:r>
            <w:r w:rsidR="006019F1">
              <w:rPr>
                <w:noProof/>
                <w:webHidden/>
              </w:rPr>
              <w:fldChar w:fldCharType="end"/>
            </w:r>
          </w:hyperlink>
        </w:p>
        <w:p w:rsidR="006019F1" w:rsidRDefault="00165D96" w:rsidP="006019F1">
          <w:pPr>
            <w:pStyle w:val="21"/>
            <w:tabs>
              <w:tab w:val="right" w:leader="dot" w:pos="9345"/>
            </w:tabs>
            <w:rPr>
              <w:noProof/>
            </w:rPr>
          </w:pPr>
          <w:hyperlink w:anchor="_Toc105410194" w:history="1">
            <w:r w:rsidR="006019F1" w:rsidRPr="00C26F7C">
              <w:rPr>
                <w:rStyle w:val="a6"/>
                <w:rFonts w:ascii="Times New Roman" w:eastAsia="Times New Roman" w:hAnsi="Times New Roman" w:cs="Times New Roman"/>
                <w:noProof/>
              </w:rPr>
              <w:t>12. БЛАГОУСТРОЙСТВО ПРИ ПРОВЕДЕНИИ РАБОТ, СВЯЗАННЫХ С РАЗРЫТИЕМ ГРУНТА И (ИЛИ) ВСКРЫТИЕМ ДОРОЖНОГО ПОКРЫТИЯ</w:t>
            </w:r>
            <w:r w:rsidR="006019F1">
              <w:rPr>
                <w:noProof/>
                <w:webHidden/>
              </w:rPr>
              <w:tab/>
            </w:r>
            <w:r w:rsidR="006019F1">
              <w:rPr>
                <w:noProof/>
                <w:webHidden/>
              </w:rPr>
              <w:fldChar w:fldCharType="begin"/>
            </w:r>
            <w:r w:rsidR="006019F1">
              <w:rPr>
                <w:noProof/>
                <w:webHidden/>
              </w:rPr>
              <w:instrText xml:space="preserve"> PAGEREF _Toc105410194 \h </w:instrText>
            </w:r>
            <w:r w:rsidR="006019F1">
              <w:rPr>
                <w:noProof/>
                <w:webHidden/>
              </w:rPr>
            </w:r>
            <w:r w:rsidR="006019F1">
              <w:rPr>
                <w:noProof/>
                <w:webHidden/>
              </w:rPr>
              <w:fldChar w:fldCharType="separate"/>
            </w:r>
            <w:r w:rsidR="002A2049">
              <w:rPr>
                <w:noProof/>
                <w:webHidden/>
              </w:rPr>
              <w:t>23</w:t>
            </w:r>
            <w:r w:rsidR="006019F1">
              <w:rPr>
                <w:noProof/>
                <w:webHidden/>
              </w:rPr>
              <w:fldChar w:fldCharType="end"/>
            </w:r>
          </w:hyperlink>
        </w:p>
        <w:p w:rsidR="006019F1" w:rsidRDefault="00165D96" w:rsidP="006019F1">
          <w:pPr>
            <w:pStyle w:val="21"/>
            <w:tabs>
              <w:tab w:val="right" w:leader="dot" w:pos="9345"/>
            </w:tabs>
            <w:rPr>
              <w:noProof/>
            </w:rPr>
          </w:pPr>
          <w:hyperlink w:anchor="_Toc105410195" w:history="1">
            <w:r w:rsidR="006019F1" w:rsidRPr="00C26F7C">
              <w:rPr>
                <w:rStyle w:val="a6"/>
                <w:rFonts w:ascii="Times New Roman" w:eastAsia="Times New Roman" w:hAnsi="Times New Roman" w:cs="Times New Roman"/>
                <w:noProof/>
              </w:rPr>
              <w:t>13. БЛАГОУСТРОЙСТВО ЗДАНИЙ, СТРОЕНИЙ, СООРУЖЕНИЙ И ЗЕМЕЛЬНЫХ УЧАСТКОВ, НА КОТОРЫХ ОНИ РАСПОЛОЖЕНЫ</w:t>
            </w:r>
            <w:r w:rsidR="006019F1">
              <w:rPr>
                <w:noProof/>
                <w:webHidden/>
              </w:rPr>
              <w:tab/>
            </w:r>
            <w:r w:rsidR="006019F1">
              <w:rPr>
                <w:noProof/>
                <w:webHidden/>
              </w:rPr>
              <w:fldChar w:fldCharType="begin"/>
            </w:r>
            <w:r w:rsidR="006019F1">
              <w:rPr>
                <w:noProof/>
                <w:webHidden/>
              </w:rPr>
              <w:instrText xml:space="preserve"> PAGEREF _Toc105410195 \h </w:instrText>
            </w:r>
            <w:r w:rsidR="006019F1">
              <w:rPr>
                <w:noProof/>
                <w:webHidden/>
              </w:rPr>
            </w:r>
            <w:r w:rsidR="006019F1">
              <w:rPr>
                <w:noProof/>
                <w:webHidden/>
              </w:rPr>
              <w:fldChar w:fldCharType="separate"/>
            </w:r>
            <w:r w:rsidR="002A2049">
              <w:rPr>
                <w:noProof/>
                <w:webHidden/>
              </w:rPr>
              <w:t>29</w:t>
            </w:r>
            <w:r w:rsidR="006019F1">
              <w:rPr>
                <w:noProof/>
                <w:webHidden/>
              </w:rPr>
              <w:fldChar w:fldCharType="end"/>
            </w:r>
          </w:hyperlink>
        </w:p>
        <w:p w:rsidR="006019F1" w:rsidRDefault="00165D96" w:rsidP="006019F1">
          <w:pPr>
            <w:pStyle w:val="21"/>
            <w:tabs>
              <w:tab w:val="right" w:leader="dot" w:pos="9345"/>
            </w:tabs>
            <w:rPr>
              <w:noProof/>
            </w:rPr>
          </w:pPr>
          <w:hyperlink w:anchor="_Toc105410196" w:history="1">
            <w:r w:rsidR="006019F1" w:rsidRPr="00C26F7C">
              <w:rPr>
                <w:rStyle w:val="a6"/>
                <w:rFonts w:ascii="Times New Roman" w:eastAsia="Times New Roman" w:hAnsi="Times New Roman" w:cs="Times New Roman"/>
                <w:noProof/>
              </w:rPr>
              <w:t>14. ОСОБЕННОСТИ СОДЕРЖАНИЯ ОТДЕЛЬНЫХ ЭЛЕМЕНТОВ БЛАГОУСТРОЙСТВА</w:t>
            </w:r>
            <w:r w:rsidR="006019F1">
              <w:rPr>
                <w:noProof/>
                <w:webHidden/>
              </w:rPr>
              <w:tab/>
            </w:r>
            <w:r w:rsidR="006019F1">
              <w:rPr>
                <w:noProof/>
                <w:webHidden/>
              </w:rPr>
              <w:fldChar w:fldCharType="begin"/>
            </w:r>
            <w:r w:rsidR="006019F1">
              <w:rPr>
                <w:noProof/>
                <w:webHidden/>
              </w:rPr>
              <w:instrText xml:space="preserve"> PAGEREF _Toc105410196 \h </w:instrText>
            </w:r>
            <w:r w:rsidR="006019F1">
              <w:rPr>
                <w:noProof/>
                <w:webHidden/>
              </w:rPr>
            </w:r>
            <w:r w:rsidR="006019F1">
              <w:rPr>
                <w:noProof/>
                <w:webHidden/>
              </w:rPr>
              <w:fldChar w:fldCharType="separate"/>
            </w:r>
            <w:r w:rsidR="002A2049">
              <w:rPr>
                <w:noProof/>
                <w:webHidden/>
              </w:rPr>
              <w:t>35</w:t>
            </w:r>
            <w:r w:rsidR="006019F1">
              <w:rPr>
                <w:noProof/>
                <w:webHidden/>
              </w:rPr>
              <w:fldChar w:fldCharType="end"/>
            </w:r>
          </w:hyperlink>
        </w:p>
        <w:p w:rsidR="006019F1" w:rsidRDefault="00165D96" w:rsidP="006019F1">
          <w:pPr>
            <w:pStyle w:val="31"/>
            <w:tabs>
              <w:tab w:val="right" w:leader="dot" w:pos="9345"/>
            </w:tabs>
            <w:rPr>
              <w:noProof/>
            </w:rPr>
          </w:pPr>
          <w:hyperlink w:anchor="_Toc105410197" w:history="1">
            <w:r w:rsidR="006019F1" w:rsidRPr="00C26F7C">
              <w:rPr>
                <w:rStyle w:val="a6"/>
                <w:rFonts w:ascii="Times New Roman" w:eastAsia="Times New Roman" w:hAnsi="Times New Roman" w:cs="Times New Roman"/>
                <w:i/>
                <w:noProof/>
              </w:rPr>
              <w:t>Глава 1. МАЛЫЕ АРХИТЕКТУРНЫЕ ФОРМЫ</w:t>
            </w:r>
            <w:r w:rsidR="006019F1">
              <w:rPr>
                <w:noProof/>
                <w:webHidden/>
              </w:rPr>
              <w:tab/>
            </w:r>
            <w:r w:rsidR="006019F1">
              <w:rPr>
                <w:noProof/>
                <w:webHidden/>
              </w:rPr>
              <w:fldChar w:fldCharType="begin"/>
            </w:r>
            <w:r w:rsidR="006019F1">
              <w:rPr>
                <w:noProof/>
                <w:webHidden/>
              </w:rPr>
              <w:instrText xml:space="preserve"> PAGEREF _Toc105410197 \h </w:instrText>
            </w:r>
            <w:r w:rsidR="006019F1">
              <w:rPr>
                <w:noProof/>
                <w:webHidden/>
              </w:rPr>
            </w:r>
            <w:r w:rsidR="006019F1">
              <w:rPr>
                <w:noProof/>
                <w:webHidden/>
              </w:rPr>
              <w:fldChar w:fldCharType="separate"/>
            </w:r>
            <w:r w:rsidR="002A2049">
              <w:rPr>
                <w:noProof/>
                <w:webHidden/>
              </w:rPr>
              <w:t>35</w:t>
            </w:r>
            <w:r w:rsidR="006019F1">
              <w:rPr>
                <w:noProof/>
                <w:webHidden/>
              </w:rPr>
              <w:fldChar w:fldCharType="end"/>
            </w:r>
          </w:hyperlink>
        </w:p>
        <w:p w:rsidR="006019F1" w:rsidRDefault="00165D96" w:rsidP="006019F1">
          <w:pPr>
            <w:pStyle w:val="31"/>
            <w:tabs>
              <w:tab w:val="right" w:leader="dot" w:pos="9345"/>
            </w:tabs>
            <w:rPr>
              <w:noProof/>
            </w:rPr>
          </w:pPr>
          <w:hyperlink w:anchor="_Toc105410198" w:history="1">
            <w:r w:rsidR="006019F1" w:rsidRPr="00C26F7C">
              <w:rPr>
                <w:rStyle w:val="a6"/>
                <w:rFonts w:ascii="Times New Roman" w:eastAsia="Times New Roman" w:hAnsi="Times New Roman" w:cs="Times New Roman"/>
                <w:i/>
                <w:noProof/>
              </w:rPr>
              <w:t xml:space="preserve">Глава 2. </w:t>
            </w:r>
            <w:r w:rsidR="006019F1" w:rsidRPr="002A2049">
              <w:rPr>
                <w:rStyle w:val="a6"/>
                <w:rFonts w:ascii="Times New Roman" w:eastAsia="Times New Roman" w:hAnsi="Times New Roman" w:cs="Times New Roman"/>
                <w:i/>
                <w:noProof/>
                <w:color w:val="FFFFFF" w:themeColor="background1"/>
                <w14:textFill>
                  <w14:noFill/>
                </w14:textFill>
              </w:rPr>
              <w:t>ЭЛЕМЕНТЫ</w:t>
            </w:r>
            <w:r w:rsidR="006019F1" w:rsidRPr="00C26F7C">
              <w:rPr>
                <w:rStyle w:val="a6"/>
                <w:rFonts w:ascii="Times New Roman" w:eastAsia="Times New Roman" w:hAnsi="Times New Roman" w:cs="Times New Roman"/>
                <w:i/>
                <w:noProof/>
              </w:rPr>
              <w:t xml:space="preserve"> ОСВЕЩЕНИЯ</w:t>
            </w:r>
            <w:r w:rsidR="006019F1">
              <w:rPr>
                <w:noProof/>
                <w:webHidden/>
              </w:rPr>
              <w:tab/>
            </w:r>
            <w:r w:rsidR="006019F1">
              <w:rPr>
                <w:noProof/>
                <w:webHidden/>
              </w:rPr>
              <w:fldChar w:fldCharType="begin"/>
            </w:r>
            <w:r w:rsidR="006019F1">
              <w:rPr>
                <w:noProof/>
                <w:webHidden/>
              </w:rPr>
              <w:instrText xml:space="preserve"> PAGEREF _Toc105410198 \h </w:instrText>
            </w:r>
            <w:r w:rsidR="006019F1">
              <w:rPr>
                <w:noProof/>
                <w:webHidden/>
              </w:rPr>
            </w:r>
            <w:r w:rsidR="006019F1">
              <w:rPr>
                <w:noProof/>
                <w:webHidden/>
              </w:rPr>
              <w:fldChar w:fldCharType="separate"/>
            </w:r>
            <w:r w:rsidR="002A2049">
              <w:rPr>
                <w:noProof/>
                <w:webHidden/>
              </w:rPr>
              <w:t>37</w:t>
            </w:r>
            <w:r w:rsidR="006019F1">
              <w:rPr>
                <w:noProof/>
                <w:webHidden/>
              </w:rPr>
              <w:fldChar w:fldCharType="end"/>
            </w:r>
          </w:hyperlink>
        </w:p>
        <w:p w:rsidR="006019F1" w:rsidRDefault="00165D96" w:rsidP="006019F1">
          <w:pPr>
            <w:pStyle w:val="31"/>
            <w:tabs>
              <w:tab w:val="right" w:leader="dot" w:pos="9345"/>
            </w:tabs>
            <w:rPr>
              <w:noProof/>
            </w:rPr>
          </w:pPr>
          <w:hyperlink w:anchor="_Toc105410199" w:history="1">
            <w:r w:rsidR="006019F1" w:rsidRPr="00C26F7C">
              <w:rPr>
                <w:rStyle w:val="a6"/>
                <w:rFonts w:ascii="Times New Roman" w:eastAsia="Times New Roman" w:hAnsi="Times New Roman" w:cs="Times New Roman"/>
                <w:i/>
                <w:noProof/>
              </w:rPr>
              <w:t>Глава 3. ЗАБОРЫ (ОГРАЖДЕНИЯ)</w:t>
            </w:r>
            <w:r w:rsidR="006019F1">
              <w:rPr>
                <w:noProof/>
                <w:webHidden/>
              </w:rPr>
              <w:tab/>
            </w:r>
            <w:r w:rsidR="006019F1">
              <w:rPr>
                <w:noProof/>
                <w:webHidden/>
              </w:rPr>
              <w:fldChar w:fldCharType="begin"/>
            </w:r>
            <w:r w:rsidR="006019F1">
              <w:rPr>
                <w:noProof/>
                <w:webHidden/>
              </w:rPr>
              <w:instrText xml:space="preserve"> PAGEREF _Toc105410199 \h </w:instrText>
            </w:r>
            <w:r w:rsidR="006019F1">
              <w:rPr>
                <w:noProof/>
                <w:webHidden/>
              </w:rPr>
            </w:r>
            <w:r w:rsidR="006019F1">
              <w:rPr>
                <w:noProof/>
                <w:webHidden/>
              </w:rPr>
              <w:fldChar w:fldCharType="separate"/>
            </w:r>
            <w:r w:rsidR="002A2049">
              <w:rPr>
                <w:noProof/>
                <w:webHidden/>
              </w:rPr>
              <w:t>39</w:t>
            </w:r>
            <w:r w:rsidR="006019F1">
              <w:rPr>
                <w:noProof/>
                <w:webHidden/>
              </w:rPr>
              <w:fldChar w:fldCharType="end"/>
            </w:r>
          </w:hyperlink>
        </w:p>
        <w:p w:rsidR="006019F1" w:rsidRDefault="00165D96" w:rsidP="006019F1">
          <w:pPr>
            <w:pStyle w:val="31"/>
            <w:tabs>
              <w:tab w:val="right" w:leader="dot" w:pos="9345"/>
            </w:tabs>
            <w:rPr>
              <w:noProof/>
            </w:rPr>
          </w:pPr>
          <w:hyperlink w:anchor="_Toc105410200" w:history="1">
            <w:r w:rsidR="006019F1" w:rsidRPr="00C26F7C">
              <w:rPr>
                <w:rStyle w:val="a6"/>
                <w:rFonts w:ascii="Times New Roman" w:eastAsia="Times New Roman" w:hAnsi="Times New Roman" w:cs="Times New Roman"/>
                <w:i/>
                <w:noProof/>
              </w:rPr>
              <w:t>Глава 4. ИНФОРМАЦИОННЫЕ И РЕКЛАМНЫЕ КОНСТРУКЦИИ</w:t>
            </w:r>
            <w:r w:rsidR="006019F1">
              <w:rPr>
                <w:noProof/>
                <w:webHidden/>
              </w:rPr>
              <w:tab/>
            </w:r>
            <w:r w:rsidR="006019F1">
              <w:rPr>
                <w:noProof/>
                <w:webHidden/>
              </w:rPr>
              <w:fldChar w:fldCharType="begin"/>
            </w:r>
            <w:r w:rsidR="006019F1">
              <w:rPr>
                <w:noProof/>
                <w:webHidden/>
              </w:rPr>
              <w:instrText xml:space="preserve"> PAGEREF _Toc105410200 \h </w:instrText>
            </w:r>
            <w:r w:rsidR="006019F1">
              <w:rPr>
                <w:noProof/>
                <w:webHidden/>
              </w:rPr>
            </w:r>
            <w:r w:rsidR="006019F1">
              <w:rPr>
                <w:noProof/>
                <w:webHidden/>
              </w:rPr>
              <w:fldChar w:fldCharType="separate"/>
            </w:r>
            <w:r w:rsidR="002A2049">
              <w:rPr>
                <w:noProof/>
                <w:webHidden/>
              </w:rPr>
              <w:t>40</w:t>
            </w:r>
            <w:r w:rsidR="006019F1">
              <w:rPr>
                <w:noProof/>
                <w:webHidden/>
              </w:rPr>
              <w:fldChar w:fldCharType="end"/>
            </w:r>
          </w:hyperlink>
        </w:p>
        <w:p w:rsidR="006019F1" w:rsidRDefault="00165D96" w:rsidP="006019F1">
          <w:pPr>
            <w:pStyle w:val="31"/>
            <w:tabs>
              <w:tab w:val="right" w:leader="dot" w:pos="9345"/>
            </w:tabs>
            <w:rPr>
              <w:noProof/>
            </w:rPr>
          </w:pPr>
          <w:hyperlink w:anchor="_Toc105410201" w:history="1">
            <w:r w:rsidR="006019F1" w:rsidRPr="00C26F7C">
              <w:rPr>
                <w:rStyle w:val="a6"/>
                <w:rFonts w:ascii="Times New Roman" w:eastAsia="Times New Roman" w:hAnsi="Times New Roman" w:cs="Times New Roman"/>
                <w:i/>
                <w:noProof/>
              </w:rPr>
              <w:t>Глава 5. ПРАЗДНИЧНОЕ ОФОРМЛЕНИЕ ТЕРРИТОРИИ</w:t>
            </w:r>
            <w:r w:rsidR="006019F1">
              <w:rPr>
                <w:noProof/>
                <w:webHidden/>
              </w:rPr>
              <w:tab/>
            </w:r>
            <w:r w:rsidR="006019F1">
              <w:rPr>
                <w:noProof/>
                <w:webHidden/>
              </w:rPr>
              <w:fldChar w:fldCharType="begin"/>
            </w:r>
            <w:r w:rsidR="006019F1">
              <w:rPr>
                <w:noProof/>
                <w:webHidden/>
              </w:rPr>
              <w:instrText xml:space="preserve"> PAGEREF _Toc105410201 \h </w:instrText>
            </w:r>
            <w:r w:rsidR="006019F1">
              <w:rPr>
                <w:noProof/>
                <w:webHidden/>
              </w:rPr>
            </w:r>
            <w:r w:rsidR="006019F1">
              <w:rPr>
                <w:noProof/>
                <w:webHidden/>
              </w:rPr>
              <w:fldChar w:fldCharType="separate"/>
            </w:r>
            <w:r w:rsidR="002A2049">
              <w:rPr>
                <w:noProof/>
                <w:webHidden/>
              </w:rPr>
              <w:t>41</w:t>
            </w:r>
            <w:r w:rsidR="006019F1">
              <w:rPr>
                <w:noProof/>
                <w:webHidden/>
              </w:rPr>
              <w:fldChar w:fldCharType="end"/>
            </w:r>
          </w:hyperlink>
        </w:p>
        <w:p w:rsidR="006019F1" w:rsidRDefault="00165D96" w:rsidP="006019F1">
          <w:pPr>
            <w:pStyle w:val="31"/>
            <w:tabs>
              <w:tab w:val="right" w:leader="dot" w:pos="9345"/>
            </w:tabs>
            <w:rPr>
              <w:noProof/>
            </w:rPr>
          </w:pPr>
          <w:hyperlink w:anchor="_Toc105410202" w:history="1">
            <w:r w:rsidR="006019F1" w:rsidRPr="00C26F7C">
              <w:rPr>
                <w:rStyle w:val="a6"/>
                <w:rFonts w:ascii="Times New Roman" w:eastAsia="Times New Roman" w:hAnsi="Times New Roman" w:cs="Times New Roman"/>
                <w:i/>
                <w:noProof/>
              </w:rPr>
              <w:t>Глава 6. БЛАГОУСТРОЙСТВО ДОРОГ, ТРОТУАРОВ, МОСТОВ, ПУТЕПРОВОДОВ, ВНУТРИКВАРТАЛЬНЫХ ТЕРРИТОРИЙ,</w:t>
            </w:r>
            <w:r w:rsidR="006019F1" w:rsidRPr="00C26F7C">
              <w:rPr>
                <w:rStyle w:val="a6"/>
                <w:rFonts w:ascii="Times New Roman" w:hAnsi="Times New Roman" w:cs="Times New Roman"/>
                <w:i/>
                <w:noProof/>
              </w:rPr>
              <w:t xml:space="preserve"> </w:t>
            </w:r>
            <w:r w:rsidR="006019F1" w:rsidRPr="00C26F7C">
              <w:rPr>
                <w:rStyle w:val="a6"/>
                <w:rFonts w:ascii="Times New Roman" w:eastAsia="Times New Roman" w:hAnsi="Times New Roman" w:cs="Times New Roman"/>
                <w:i/>
                <w:noProof/>
              </w:rPr>
              <w:t>ИСКУССТВЕННЫХ И ИНЖЕНЕРНЫХ СООРУЖЕНИЙ И ДОЖДЕВОЙ КАНАЛИЗАЦИИ, СТОЯНОК</w:t>
            </w:r>
            <w:r w:rsidR="006019F1">
              <w:rPr>
                <w:noProof/>
                <w:webHidden/>
              </w:rPr>
              <w:tab/>
            </w:r>
            <w:r w:rsidR="006019F1">
              <w:rPr>
                <w:noProof/>
                <w:webHidden/>
              </w:rPr>
              <w:fldChar w:fldCharType="begin"/>
            </w:r>
            <w:r w:rsidR="006019F1">
              <w:rPr>
                <w:noProof/>
                <w:webHidden/>
              </w:rPr>
              <w:instrText xml:space="preserve"> PAGEREF _Toc105410202 \h </w:instrText>
            </w:r>
            <w:r w:rsidR="006019F1">
              <w:rPr>
                <w:noProof/>
                <w:webHidden/>
              </w:rPr>
            </w:r>
            <w:r w:rsidR="006019F1">
              <w:rPr>
                <w:noProof/>
                <w:webHidden/>
              </w:rPr>
              <w:fldChar w:fldCharType="separate"/>
            </w:r>
            <w:r w:rsidR="002A2049">
              <w:rPr>
                <w:noProof/>
                <w:webHidden/>
              </w:rPr>
              <w:t>42</w:t>
            </w:r>
            <w:r w:rsidR="006019F1">
              <w:rPr>
                <w:noProof/>
                <w:webHidden/>
              </w:rPr>
              <w:fldChar w:fldCharType="end"/>
            </w:r>
          </w:hyperlink>
        </w:p>
        <w:p w:rsidR="006019F1" w:rsidRDefault="00165D96" w:rsidP="006019F1">
          <w:pPr>
            <w:pStyle w:val="31"/>
            <w:tabs>
              <w:tab w:val="right" w:leader="dot" w:pos="9345"/>
            </w:tabs>
            <w:rPr>
              <w:noProof/>
            </w:rPr>
          </w:pPr>
          <w:hyperlink w:anchor="_Toc105410203" w:history="1">
            <w:r w:rsidR="006019F1" w:rsidRPr="00C26F7C">
              <w:rPr>
                <w:rStyle w:val="a6"/>
                <w:rFonts w:ascii="Times New Roman" w:eastAsia="Times New Roman" w:hAnsi="Times New Roman" w:cs="Times New Roman"/>
                <w:i/>
                <w:noProof/>
              </w:rPr>
              <w:t>Глава 7. УЛИЧНОЕ КОММУНАЛЬНО-БЫТОВОЕ ОБОРУДОВАНИЕ</w:t>
            </w:r>
            <w:r w:rsidR="006019F1">
              <w:rPr>
                <w:noProof/>
                <w:webHidden/>
              </w:rPr>
              <w:tab/>
            </w:r>
            <w:r w:rsidR="006019F1">
              <w:rPr>
                <w:noProof/>
                <w:webHidden/>
              </w:rPr>
              <w:fldChar w:fldCharType="begin"/>
            </w:r>
            <w:r w:rsidR="006019F1">
              <w:rPr>
                <w:noProof/>
                <w:webHidden/>
              </w:rPr>
              <w:instrText xml:space="preserve"> PAGEREF _Toc105410203 \h </w:instrText>
            </w:r>
            <w:r w:rsidR="006019F1">
              <w:rPr>
                <w:noProof/>
                <w:webHidden/>
              </w:rPr>
            </w:r>
            <w:r w:rsidR="006019F1">
              <w:rPr>
                <w:noProof/>
                <w:webHidden/>
              </w:rPr>
              <w:fldChar w:fldCharType="separate"/>
            </w:r>
            <w:r w:rsidR="002A2049">
              <w:rPr>
                <w:noProof/>
                <w:webHidden/>
              </w:rPr>
              <w:t>44</w:t>
            </w:r>
            <w:r w:rsidR="006019F1">
              <w:rPr>
                <w:noProof/>
                <w:webHidden/>
              </w:rPr>
              <w:fldChar w:fldCharType="end"/>
            </w:r>
          </w:hyperlink>
        </w:p>
        <w:p w:rsidR="006019F1" w:rsidRDefault="00165D96" w:rsidP="006019F1">
          <w:pPr>
            <w:pStyle w:val="31"/>
            <w:tabs>
              <w:tab w:val="right" w:leader="dot" w:pos="9345"/>
            </w:tabs>
            <w:rPr>
              <w:noProof/>
            </w:rPr>
          </w:pPr>
          <w:hyperlink w:anchor="_Toc105410204" w:history="1">
            <w:r w:rsidR="006019F1" w:rsidRPr="00C26F7C">
              <w:rPr>
                <w:rStyle w:val="a6"/>
                <w:rFonts w:ascii="Times New Roman" w:eastAsia="Times New Roman" w:hAnsi="Times New Roman" w:cs="Times New Roman"/>
                <w:i/>
                <w:noProof/>
              </w:rPr>
              <w:t>Глава 8. НЕСТАЦИОНАРНЫЕ ОБЪЕКТЫ</w:t>
            </w:r>
            <w:r w:rsidR="006019F1">
              <w:rPr>
                <w:noProof/>
                <w:webHidden/>
              </w:rPr>
              <w:tab/>
            </w:r>
            <w:r w:rsidR="006019F1">
              <w:rPr>
                <w:noProof/>
                <w:webHidden/>
              </w:rPr>
              <w:fldChar w:fldCharType="begin"/>
            </w:r>
            <w:r w:rsidR="006019F1">
              <w:rPr>
                <w:noProof/>
                <w:webHidden/>
              </w:rPr>
              <w:instrText xml:space="preserve"> PAGEREF _Toc105410204 \h </w:instrText>
            </w:r>
            <w:r w:rsidR="006019F1">
              <w:rPr>
                <w:noProof/>
                <w:webHidden/>
              </w:rPr>
            </w:r>
            <w:r w:rsidR="006019F1">
              <w:rPr>
                <w:noProof/>
                <w:webHidden/>
              </w:rPr>
              <w:fldChar w:fldCharType="separate"/>
            </w:r>
            <w:r w:rsidR="002A2049">
              <w:rPr>
                <w:noProof/>
                <w:webHidden/>
              </w:rPr>
              <w:t>45</w:t>
            </w:r>
            <w:r w:rsidR="006019F1">
              <w:rPr>
                <w:noProof/>
                <w:webHidden/>
              </w:rPr>
              <w:fldChar w:fldCharType="end"/>
            </w:r>
          </w:hyperlink>
        </w:p>
        <w:p w:rsidR="006019F1" w:rsidRDefault="00165D96" w:rsidP="006019F1">
          <w:pPr>
            <w:pStyle w:val="31"/>
            <w:tabs>
              <w:tab w:val="right" w:leader="dot" w:pos="9345"/>
            </w:tabs>
            <w:rPr>
              <w:noProof/>
            </w:rPr>
          </w:pPr>
          <w:hyperlink w:anchor="_Toc105410205" w:history="1">
            <w:r w:rsidR="006019F1" w:rsidRPr="00C26F7C">
              <w:rPr>
                <w:rStyle w:val="a6"/>
                <w:rFonts w:ascii="Times New Roman" w:eastAsia="Times New Roman" w:hAnsi="Times New Roman" w:cs="Times New Roman"/>
                <w:i/>
                <w:noProof/>
              </w:rPr>
              <w:t>Глава 9. ИГРОВОЕ И СПОРТИВНОЕ ОБОРУДОВАНИЕ</w:t>
            </w:r>
            <w:r w:rsidR="006019F1">
              <w:rPr>
                <w:noProof/>
                <w:webHidden/>
              </w:rPr>
              <w:tab/>
            </w:r>
            <w:r w:rsidR="006019F1">
              <w:rPr>
                <w:noProof/>
                <w:webHidden/>
              </w:rPr>
              <w:fldChar w:fldCharType="begin"/>
            </w:r>
            <w:r w:rsidR="006019F1">
              <w:rPr>
                <w:noProof/>
                <w:webHidden/>
              </w:rPr>
              <w:instrText xml:space="preserve"> PAGEREF _Toc105410205 \h </w:instrText>
            </w:r>
            <w:r w:rsidR="006019F1">
              <w:rPr>
                <w:noProof/>
                <w:webHidden/>
              </w:rPr>
            </w:r>
            <w:r w:rsidR="006019F1">
              <w:rPr>
                <w:noProof/>
                <w:webHidden/>
              </w:rPr>
              <w:fldChar w:fldCharType="separate"/>
            </w:r>
            <w:r w:rsidR="002A2049">
              <w:rPr>
                <w:noProof/>
                <w:webHidden/>
              </w:rPr>
              <w:t>47</w:t>
            </w:r>
            <w:r w:rsidR="006019F1">
              <w:rPr>
                <w:noProof/>
                <w:webHidden/>
              </w:rPr>
              <w:fldChar w:fldCharType="end"/>
            </w:r>
          </w:hyperlink>
        </w:p>
        <w:p w:rsidR="006019F1" w:rsidRDefault="00165D96" w:rsidP="006019F1">
          <w:pPr>
            <w:pStyle w:val="31"/>
            <w:tabs>
              <w:tab w:val="right" w:leader="dot" w:pos="9345"/>
            </w:tabs>
            <w:rPr>
              <w:noProof/>
            </w:rPr>
          </w:pPr>
          <w:hyperlink w:anchor="_Toc105410206" w:history="1">
            <w:r w:rsidR="006019F1" w:rsidRPr="00C26F7C">
              <w:rPr>
                <w:rStyle w:val="a6"/>
                <w:rFonts w:ascii="Times New Roman" w:eastAsia="Times New Roman" w:hAnsi="Times New Roman" w:cs="Times New Roman"/>
                <w:i/>
                <w:noProof/>
              </w:rPr>
              <w:t>Глава 10. ПЕШЕХОДНЫЕ КОММУНИКАЦИИ</w:t>
            </w:r>
            <w:r w:rsidR="006019F1">
              <w:rPr>
                <w:noProof/>
                <w:webHidden/>
              </w:rPr>
              <w:tab/>
            </w:r>
            <w:r w:rsidR="006019F1">
              <w:rPr>
                <w:noProof/>
                <w:webHidden/>
              </w:rPr>
              <w:fldChar w:fldCharType="begin"/>
            </w:r>
            <w:r w:rsidR="006019F1">
              <w:rPr>
                <w:noProof/>
                <w:webHidden/>
              </w:rPr>
              <w:instrText xml:space="preserve"> PAGEREF _Toc105410206 \h </w:instrText>
            </w:r>
            <w:r w:rsidR="006019F1">
              <w:rPr>
                <w:noProof/>
                <w:webHidden/>
              </w:rPr>
            </w:r>
            <w:r w:rsidR="006019F1">
              <w:rPr>
                <w:noProof/>
                <w:webHidden/>
              </w:rPr>
              <w:fldChar w:fldCharType="separate"/>
            </w:r>
            <w:r w:rsidR="002A2049">
              <w:rPr>
                <w:noProof/>
                <w:webHidden/>
              </w:rPr>
              <w:t>48</w:t>
            </w:r>
            <w:r w:rsidR="006019F1">
              <w:rPr>
                <w:noProof/>
                <w:webHidden/>
              </w:rPr>
              <w:fldChar w:fldCharType="end"/>
            </w:r>
          </w:hyperlink>
        </w:p>
        <w:p w:rsidR="006019F1" w:rsidRDefault="00165D96" w:rsidP="006019F1">
          <w:pPr>
            <w:pStyle w:val="31"/>
            <w:tabs>
              <w:tab w:val="right" w:leader="dot" w:pos="9345"/>
            </w:tabs>
            <w:rPr>
              <w:noProof/>
            </w:rPr>
          </w:pPr>
          <w:hyperlink w:anchor="_Toc105410207" w:history="1">
            <w:r w:rsidR="006019F1" w:rsidRPr="00C26F7C">
              <w:rPr>
                <w:rStyle w:val="a6"/>
                <w:rFonts w:ascii="Times New Roman" w:eastAsia="Times New Roman" w:hAnsi="Times New Roman" w:cs="Times New Roman"/>
                <w:i/>
                <w:noProof/>
              </w:rPr>
              <w:t>Глава 11. ДОСТУПНОСТЬ СРЕДЫ ДЛЯ МАЛОМОБИЛЬНЫХ ГРУПП НАСЕЛЕНИЯ</w:t>
            </w:r>
            <w:r w:rsidR="006019F1">
              <w:rPr>
                <w:noProof/>
                <w:webHidden/>
              </w:rPr>
              <w:tab/>
            </w:r>
            <w:r w:rsidR="006019F1">
              <w:rPr>
                <w:noProof/>
                <w:webHidden/>
              </w:rPr>
              <w:fldChar w:fldCharType="begin"/>
            </w:r>
            <w:r w:rsidR="006019F1">
              <w:rPr>
                <w:noProof/>
                <w:webHidden/>
              </w:rPr>
              <w:instrText xml:space="preserve"> PAGEREF _Toc105410207 \h </w:instrText>
            </w:r>
            <w:r w:rsidR="006019F1">
              <w:rPr>
                <w:noProof/>
                <w:webHidden/>
              </w:rPr>
            </w:r>
            <w:r w:rsidR="006019F1">
              <w:rPr>
                <w:noProof/>
                <w:webHidden/>
              </w:rPr>
              <w:fldChar w:fldCharType="separate"/>
            </w:r>
            <w:r w:rsidR="002A2049">
              <w:rPr>
                <w:noProof/>
                <w:webHidden/>
              </w:rPr>
              <w:t>49</w:t>
            </w:r>
            <w:r w:rsidR="006019F1">
              <w:rPr>
                <w:noProof/>
                <w:webHidden/>
              </w:rPr>
              <w:fldChar w:fldCharType="end"/>
            </w:r>
          </w:hyperlink>
        </w:p>
        <w:p w:rsidR="006019F1" w:rsidRDefault="00165D96" w:rsidP="006019F1">
          <w:pPr>
            <w:pStyle w:val="11"/>
            <w:tabs>
              <w:tab w:val="right" w:leader="dot" w:pos="9345"/>
            </w:tabs>
            <w:rPr>
              <w:b w:val="0"/>
              <w:noProof/>
            </w:rPr>
          </w:pPr>
          <w:hyperlink w:anchor="_Toc105410208" w:history="1">
            <w:r w:rsidR="006019F1" w:rsidRPr="00C26F7C">
              <w:rPr>
                <w:rStyle w:val="a6"/>
                <w:rFonts w:ascii="Times New Roman" w:hAnsi="Times New Roman" w:cs="Times New Roman"/>
                <w:noProof/>
              </w:rPr>
              <w:t>Раздел 3. ОЗЕЛЕНЕНИЕ ТЕРРИТОРИИ</w:t>
            </w:r>
            <w:r w:rsidR="006019F1">
              <w:rPr>
                <w:noProof/>
                <w:webHidden/>
              </w:rPr>
              <w:tab/>
            </w:r>
            <w:r w:rsidR="006019F1">
              <w:rPr>
                <w:noProof/>
                <w:webHidden/>
              </w:rPr>
              <w:fldChar w:fldCharType="begin"/>
            </w:r>
            <w:r w:rsidR="006019F1">
              <w:rPr>
                <w:noProof/>
                <w:webHidden/>
              </w:rPr>
              <w:instrText xml:space="preserve"> PAGEREF _Toc105410208 \h </w:instrText>
            </w:r>
            <w:r w:rsidR="006019F1">
              <w:rPr>
                <w:noProof/>
                <w:webHidden/>
              </w:rPr>
            </w:r>
            <w:r w:rsidR="006019F1">
              <w:rPr>
                <w:noProof/>
                <w:webHidden/>
              </w:rPr>
              <w:fldChar w:fldCharType="separate"/>
            </w:r>
            <w:r w:rsidR="002A2049">
              <w:rPr>
                <w:noProof/>
                <w:webHidden/>
              </w:rPr>
              <w:t>49</w:t>
            </w:r>
            <w:r w:rsidR="006019F1">
              <w:rPr>
                <w:noProof/>
                <w:webHidden/>
              </w:rPr>
              <w:fldChar w:fldCharType="end"/>
            </w:r>
          </w:hyperlink>
        </w:p>
        <w:p w:rsidR="006019F1" w:rsidRDefault="00165D96" w:rsidP="006019F1">
          <w:pPr>
            <w:pStyle w:val="21"/>
            <w:tabs>
              <w:tab w:val="right" w:leader="dot" w:pos="9345"/>
            </w:tabs>
            <w:rPr>
              <w:noProof/>
            </w:rPr>
          </w:pPr>
          <w:hyperlink w:anchor="_Toc105410209" w:history="1">
            <w:r w:rsidR="006019F1" w:rsidRPr="00C26F7C">
              <w:rPr>
                <w:rStyle w:val="a6"/>
                <w:rFonts w:ascii="Times New Roman" w:eastAsia="Times New Roman" w:hAnsi="Times New Roman" w:cs="Times New Roman"/>
                <w:noProof/>
              </w:rPr>
              <w:t>15. ОБЩИЕ ТРЕБОВАНИЯ, ПРЕДЪЯВЛЯЕМЫЕ К ЗЕЛЕНОМУ</w:t>
            </w:r>
            <w:r w:rsidR="006019F1" w:rsidRPr="00C26F7C">
              <w:rPr>
                <w:rStyle w:val="a6"/>
                <w:rFonts w:ascii="Times New Roman" w:hAnsi="Times New Roman" w:cs="Times New Roman"/>
                <w:noProof/>
              </w:rPr>
              <w:t xml:space="preserve"> </w:t>
            </w:r>
            <w:r w:rsidR="006019F1" w:rsidRPr="00C26F7C">
              <w:rPr>
                <w:rStyle w:val="a6"/>
                <w:rFonts w:ascii="Times New Roman" w:eastAsia="Times New Roman" w:hAnsi="Times New Roman" w:cs="Times New Roman"/>
                <w:noProof/>
              </w:rPr>
              <w:t>ФОНДУ</w:t>
            </w:r>
            <w:r w:rsidR="006019F1">
              <w:rPr>
                <w:noProof/>
                <w:webHidden/>
              </w:rPr>
              <w:tab/>
            </w:r>
            <w:r w:rsidR="006019F1">
              <w:rPr>
                <w:noProof/>
                <w:webHidden/>
              </w:rPr>
              <w:fldChar w:fldCharType="begin"/>
            </w:r>
            <w:r w:rsidR="006019F1">
              <w:rPr>
                <w:noProof/>
                <w:webHidden/>
              </w:rPr>
              <w:instrText xml:space="preserve"> PAGEREF _Toc105410209 \h </w:instrText>
            </w:r>
            <w:r w:rsidR="006019F1">
              <w:rPr>
                <w:noProof/>
                <w:webHidden/>
              </w:rPr>
            </w:r>
            <w:r w:rsidR="006019F1">
              <w:rPr>
                <w:noProof/>
                <w:webHidden/>
              </w:rPr>
              <w:fldChar w:fldCharType="separate"/>
            </w:r>
            <w:r w:rsidR="002A2049">
              <w:rPr>
                <w:noProof/>
                <w:webHidden/>
              </w:rPr>
              <w:t>49</w:t>
            </w:r>
            <w:r w:rsidR="006019F1">
              <w:rPr>
                <w:noProof/>
                <w:webHidden/>
              </w:rPr>
              <w:fldChar w:fldCharType="end"/>
            </w:r>
          </w:hyperlink>
        </w:p>
        <w:p w:rsidR="006019F1" w:rsidRDefault="00165D96" w:rsidP="006019F1">
          <w:pPr>
            <w:pStyle w:val="21"/>
            <w:tabs>
              <w:tab w:val="right" w:leader="dot" w:pos="9345"/>
            </w:tabs>
            <w:rPr>
              <w:noProof/>
            </w:rPr>
          </w:pPr>
          <w:hyperlink w:anchor="_Toc105410210" w:history="1">
            <w:r w:rsidR="006019F1" w:rsidRPr="00C26F7C">
              <w:rPr>
                <w:rStyle w:val="a6"/>
                <w:rFonts w:ascii="Times New Roman" w:hAnsi="Times New Roman" w:cs="Times New Roman"/>
                <w:noProof/>
              </w:rPr>
              <w:t>16. ПОРЯДОК СНОСА, ОБРЕЗКИ И ПЕРЕСАДКИ ЗЕЛЕНЫХ НАСАЖДЕНИЙ</w:t>
            </w:r>
            <w:r w:rsidR="006019F1">
              <w:rPr>
                <w:noProof/>
                <w:webHidden/>
              </w:rPr>
              <w:tab/>
            </w:r>
            <w:r w:rsidR="006019F1">
              <w:rPr>
                <w:noProof/>
                <w:webHidden/>
              </w:rPr>
              <w:fldChar w:fldCharType="begin"/>
            </w:r>
            <w:r w:rsidR="006019F1">
              <w:rPr>
                <w:noProof/>
                <w:webHidden/>
              </w:rPr>
              <w:instrText xml:space="preserve"> PAGEREF _Toc105410210 \h </w:instrText>
            </w:r>
            <w:r w:rsidR="006019F1">
              <w:rPr>
                <w:noProof/>
                <w:webHidden/>
              </w:rPr>
            </w:r>
            <w:r w:rsidR="006019F1">
              <w:rPr>
                <w:noProof/>
                <w:webHidden/>
              </w:rPr>
              <w:fldChar w:fldCharType="separate"/>
            </w:r>
            <w:r w:rsidR="002A2049">
              <w:rPr>
                <w:noProof/>
                <w:webHidden/>
              </w:rPr>
              <w:t>51</w:t>
            </w:r>
            <w:r w:rsidR="006019F1">
              <w:rPr>
                <w:noProof/>
                <w:webHidden/>
              </w:rPr>
              <w:fldChar w:fldCharType="end"/>
            </w:r>
          </w:hyperlink>
        </w:p>
        <w:p w:rsidR="006019F1" w:rsidRDefault="00165D96" w:rsidP="006019F1">
          <w:pPr>
            <w:pStyle w:val="21"/>
            <w:tabs>
              <w:tab w:val="right" w:leader="dot" w:pos="9345"/>
            </w:tabs>
            <w:rPr>
              <w:noProof/>
            </w:rPr>
          </w:pPr>
          <w:hyperlink w:anchor="_Toc105410211" w:history="1">
            <w:r w:rsidR="006019F1" w:rsidRPr="00C26F7C">
              <w:rPr>
                <w:rStyle w:val="a6"/>
                <w:rFonts w:ascii="Times New Roman" w:hAnsi="Times New Roman" w:cs="Times New Roman"/>
                <w:noProof/>
              </w:rPr>
              <w:t>17. ТРЕБОВАНИЯ, ЗАПРЕТЫ И ОГРАНИЧЕНИЯ, СВЯЗАННЫЕ С ИСПОЛЬЗОВАНИЕМ И ОХРАНОЙ ЗЕЛЕНЫХ НАСАЖДЕНИЙ, ФОРМИРОВАНИЕМ ЗЕЛЕНОГО ФОНДА (СОЗДАНИЕМ, СОДЕРЖАНИЕМ И ОХРАНОЙ ОЗЕЛЕНЕННЫХ ТЕРРИТОРИЙ)</w:t>
            </w:r>
            <w:r w:rsidR="006019F1">
              <w:rPr>
                <w:noProof/>
                <w:webHidden/>
              </w:rPr>
              <w:tab/>
            </w:r>
            <w:r w:rsidR="006019F1">
              <w:rPr>
                <w:noProof/>
                <w:webHidden/>
              </w:rPr>
              <w:fldChar w:fldCharType="begin"/>
            </w:r>
            <w:r w:rsidR="006019F1">
              <w:rPr>
                <w:noProof/>
                <w:webHidden/>
              </w:rPr>
              <w:instrText xml:space="preserve"> PAGEREF _Toc105410211 \h </w:instrText>
            </w:r>
            <w:r w:rsidR="006019F1">
              <w:rPr>
                <w:noProof/>
                <w:webHidden/>
              </w:rPr>
            </w:r>
            <w:r w:rsidR="006019F1">
              <w:rPr>
                <w:noProof/>
                <w:webHidden/>
              </w:rPr>
              <w:fldChar w:fldCharType="separate"/>
            </w:r>
            <w:r w:rsidR="002A2049">
              <w:rPr>
                <w:noProof/>
                <w:webHidden/>
              </w:rPr>
              <w:t>53</w:t>
            </w:r>
            <w:r w:rsidR="006019F1">
              <w:rPr>
                <w:noProof/>
                <w:webHidden/>
              </w:rPr>
              <w:fldChar w:fldCharType="end"/>
            </w:r>
          </w:hyperlink>
        </w:p>
        <w:p w:rsidR="006019F1" w:rsidRDefault="00165D96" w:rsidP="006019F1">
          <w:pPr>
            <w:pStyle w:val="21"/>
            <w:tabs>
              <w:tab w:val="right" w:leader="dot" w:pos="9345"/>
            </w:tabs>
            <w:rPr>
              <w:noProof/>
            </w:rPr>
          </w:pPr>
          <w:hyperlink w:anchor="_Toc105410212" w:history="1">
            <w:r w:rsidR="006019F1" w:rsidRPr="00C26F7C">
              <w:rPr>
                <w:rStyle w:val="a6"/>
                <w:rFonts w:ascii="Times New Roman" w:eastAsia="Times New Roman" w:hAnsi="Times New Roman" w:cs="Times New Roman"/>
                <w:noProof/>
              </w:rPr>
              <w:t>18. БЛАГОУСТРОЙСТВО ТЕРРИТОРИЙ МУНИЦИПАЛЬНЫХ ПАРКОВ И СКВЕРОВ</w:t>
            </w:r>
            <w:r w:rsidR="006019F1">
              <w:rPr>
                <w:noProof/>
                <w:webHidden/>
              </w:rPr>
              <w:tab/>
            </w:r>
            <w:r w:rsidR="006019F1">
              <w:rPr>
                <w:noProof/>
                <w:webHidden/>
              </w:rPr>
              <w:fldChar w:fldCharType="begin"/>
            </w:r>
            <w:r w:rsidR="006019F1">
              <w:rPr>
                <w:noProof/>
                <w:webHidden/>
              </w:rPr>
              <w:instrText xml:space="preserve"> PAGEREF _Toc105410212 \h </w:instrText>
            </w:r>
            <w:r w:rsidR="006019F1">
              <w:rPr>
                <w:noProof/>
                <w:webHidden/>
              </w:rPr>
            </w:r>
            <w:r w:rsidR="006019F1">
              <w:rPr>
                <w:noProof/>
                <w:webHidden/>
              </w:rPr>
              <w:fldChar w:fldCharType="separate"/>
            </w:r>
            <w:r w:rsidR="002A2049">
              <w:rPr>
                <w:noProof/>
                <w:webHidden/>
              </w:rPr>
              <w:t>56</w:t>
            </w:r>
            <w:r w:rsidR="006019F1">
              <w:rPr>
                <w:noProof/>
                <w:webHidden/>
              </w:rPr>
              <w:fldChar w:fldCharType="end"/>
            </w:r>
          </w:hyperlink>
        </w:p>
        <w:p w:rsidR="006019F1" w:rsidRDefault="00165D96" w:rsidP="006019F1">
          <w:pPr>
            <w:pStyle w:val="21"/>
            <w:tabs>
              <w:tab w:val="right" w:leader="dot" w:pos="9345"/>
            </w:tabs>
            <w:rPr>
              <w:noProof/>
            </w:rPr>
          </w:pPr>
          <w:hyperlink w:anchor="_Toc105410213" w:history="1">
            <w:r w:rsidR="006019F1" w:rsidRPr="00C26F7C">
              <w:rPr>
                <w:rStyle w:val="a6"/>
                <w:rFonts w:ascii="Times New Roman" w:eastAsia="Times New Roman" w:hAnsi="Times New Roman" w:cs="Times New Roman"/>
                <w:noProof/>
              </w:rPr>
              <w:t>19. КОМПЕНСАЦИОННОЕ ОЗЕЛЕНЕНИЕ</w:t>
            </w:r>
            <w:r w:rsidR="006019F1">
              <w:rPr>
                <w:noProof/>
                <w:webHidden/>
              </w:rPr>
              <w:tab/>
            </w:r>
            <w:r w:rsidR="006019F1">
              <w:rPr>
                <w:noProof/>
                <w:webHidden/>
              </w:rPr>
              <w:fldChar w:fldCharType="begin"/>
            </w:r>
            <w:r w:rsidR="006019F1">
              <w:rPr>
                <w:noProof/>
                <w:webHidden/>
              </w:rPr>
              <w:instrText xml:space="preserve"> PAGEREF _Toc105410213 \h </w:instrText>
            </w:r>
            <w:r w:rsidR="006019F1">
              <w:rPr>
                <w:noProof/>
                <w:webHidden/>
              </w:rPr>
            </w:r>
            <w:r w:rsidR="006019F1">
              <w:rPr>
                <w:noProof/>
                <w:webHidden/>
              </w:rPr>
              <w:fldChar w:fldCharType="separate"/>
            </w:r>
            <w:r w:rsidR="002A2049">
              <w:rPr>
                <w:noProof/>
                <w:webHidden/>
              </w:rPr>
              <w:t>57</w:t>
            </w:r>
            <w:r w:rsidR="006019F1">
              <w:rPr>
                <w:noProof/>
                <w:webHidden/>
              </w:rPr>
              <w:fldChar w:fldCharType="end"/>
            </w:r>
          </w:hyperlink>
        </w:p>
        <w:p w:rsidR="006019F1" w:rsidRDefault="00165D96" w:rsidP="006019F1">
          <w:pPr>
            <w:pStyle w:val="11"/>
            <w:tabs>
              <w:tab w:val="right" w:leader="dot" w:pos="9345"/>
            </w:tabs>
            <w:rPr>
              <w:b w:val="0"/>
              <w:noProof/>
            </w:rPr>
          </w:pPr>
          <w:hyperlink w:anchor="_Toc105410214" w:history="1">
            <w:r w:rsidR="006019F1" w:rsidRPr="00C26F7C">
              <w:rPr>
                <w:rStyle w:val="a6"/>
                <w:rFonts w:ascii="Times New Roman" w:hAnsi="Times New Roman" w:cs="Times New Roman"/>
                <w:noProof/>
              </w:rPr>
              <w:t>Раздел 4. ПРАВИЛА ВЫПАСА СЕЛЬСКОХОЗЯЙСТВЕННЫХ ЖИВОТНЫХ</w:t>
            </w:r>
            <w:r w:rsidR="006019F1">
              <w:rPr>
                <w:noProof/>
                <w:webHidden/>
              </w:rPr>
              <w:tab/>
            </w:r>
            <w:r w:rsidR="006019F1">
              <w:rPr>
                <w:noProof/>
                <w:webHidden/>
              </w:rPr>
              <w:fldChar w:fldCharType="begin"/>
            </w:r>
            <w:r w:rsidR="006019F1">
              <w:rPr>
                <w:noProof/>
                <w:webHidden/>
              </w:rPr>
              <w:instrText xml:space="preserve"> PAGEREF _Toc105410214 \h </w:instrText>
            </w:r>
            <w:r w:rsidR="006019F1">
              <w:rPr>
                <w:noProof/>
                <w:webHidden/>
              </w:rPr>
            </w:r>
            <w:r w:rsidR="006019F1">
              <w:rPr>
                <w:noProof/>
                <w:webHidden/>
              </w:rPr>
              <w:fldChar w:fldCharType="separate"/>
            </w:r>
            <w:r w:rsidR="002A2049">
              <w:rPr>
                <w:noProof/>
                <w:webHidden/>
              </w:rPr>
              <w:t>58</w:t>
            </w:r>
            <w:r w:rsidR="006019F1">
              <w:rPr>
                <w:noProof/>
                <w:webHidden/>
              </w:rPr>
              <w:fldChar w:fldCharType="end"/>
            </w:r>
          </w:hyperlink>
        </w:p>
        <w:p w:rsidR="006019F1" w:rsidRDefault="00165D96" w:rsidP="006019F1">
          <w:pPr>
            <w:pStyle w:val="21"/>
            <w:tabs>
              <w:tab w:val="right" w:leader="dot" w:pos="9345"/>
            </w:tabs>
            <w:rPr>
              <w:noProof/>
            </w:rPr>
          </w:pPr>
          <w:hyperlink w:anchor="_Toc105410215" w:history="1">
            <w:r w:rsidR="006019F1" w:rsidRPr="00C26F7C">
              <w:rPr>
                <w:rStyle w:val="a6"/>
                <w:rFonts w:ascii="Times New Roman" w:eastAsia="Times New Roman" w:hAnsi="Times New Roman" w:cs="Times New Roman"/>
                <w:noProof/>
              </w:rPr>
              <w:t>20. ОБЯЗАННОСТИ ВЛАДЕЛЬЦЕВ СЕЛЬСКОГОХОЗЯЙСТВЕННЫХ ЖИВОТНЫХ</w:t>
            </w:r>
            <w:r w:rsidR="006019F1">
              <w:rPr>
                <w:noProof/>
                <w:webHidden/>
              </w:rPr>
              <w:tab/>
            </w:r>
            <w:r w:rsidR="006019F1">
              <w:rPr>
                <w:noProof/>
                <w:webHidden/>
              </w:rPr>
              <w:fldChar w:fldCharType="begin"/>
            </w:r>
            <w:r w:rsidR="006019F1">
              <w:rPr>
                <w:noProof/>
                <w:webHidden/>
              </w:rPr>
              <w:instrText xml:space="preserve"> PAGEREF _Toc105410215 \h </w:instrText>
            </w:r>
            <w:r w:rsidR="006019F1">
              <w:rPr>
                <w:noProof/>
                <w:webHidden/>
              </w:rPr>
            </w:r>
            <w:r w:rsidR="006019F1">
              <w:rPr>
                <w:noProof/>
                <w:webHidden/>
              </w:rPr>
              <w:fldChar w:fldCharType="separate"/>
            </w:r>
            <w:r w:rsidR="002A2049">
              <w:rPr>
                <w:noProof/>
                <w:webHidden/>
              </w:rPr>
              <w:t>58</w:t>
            </w:r>
            <w:r w:rsidR="006019F1">
              <w:rPr>
                <w:noProof/>
                <w:webHidden/>
              </w:rPr>
              <w:fldChar w:fldCharType="end"/>
            </w:r>
          </w:hyperlink>
        </w:p>
        <w:p w:rsidR="006019F1" w:rsidRDefault="00165D96" w:rsidP="006019F1">
          <w:pPr>
            <w:pStyle w:val="21"/>
            <w:tabs>
              <w:tab w:val="right" w:leader="dot" w:pos="9345"/>
            </w:tabs>
            <w:rPr>
              <w:noProof/>
            </w:rPr>
          </w:pPr>
          <w:hyperlink w:anchor="_Toc105410216" w:history="1">
            <w:r w:rsidR="006019F1" w:rsidRPr="00C26F7C">
              <w:rPr>
                <w:rStyle w:val="a6"/>
                <w:rFonts w:ascii="Times New Roman" w:eastAsia="Times New Roman" w:hAnsi="Times New Roman" w:cs="Times New Roman"/>
                <w:noProof/>
              </w:rPr>
              <w:t>21. ТРЕБОВАНИЯ К ОРГАНИЗАЦИИ ПЛОЩАДОК ДЛЯ ВЫГУЛА ДОМАШНИХ ЖИВОТНЫХ</w:t>
            </w:r>
            <w:r w:rsidR="006019F1">
              <w:rPr>
                <w:noProof/>
                <w:webHidden/>
              </w:rPr>
              <w:tab/>
            </w:r>
            <w:r w:rsidR="006019F1">
              <w:rPr>
                <w:noProof/>
                <w:webHidden/>
              </w:rPr>
              <w:fldChar w:fldCharType="begin"/>
            </w:r>
            <w:r w:rsidR="006019F1">
              <w:rPr>
                <w:noProof/>
                <w:webHidden/>
              </w:rPr>
              <w:instrText xml:space="preserve"> PAGEREF _Toc105410216 \h </w:instrText>
            </w:r>
            <w:r w:rsidR="006019F1">
              <w:rPr>
                <w:noProof/>
                <w:webHidden/>
              </w:rPr>
            </w:r>
            <w:r w:rsidR="006019F1">
              <w:rPr>
                <w:noProof/>
                <w:webHidden/>
              </w:rPr>
              <w:fldChar w:fldCharType="separate"/>
            </w:r>
            <w:r w:rsidR="002A2049">
              <w:rPr>
                <w:noProof/>
                <w:webHidden/>
              </w:rPr>
              <w:t>59</w:t>
            </w:r>
            <w:r w:rsidR="006019F1">
              <w:rPr>
                <w:noProof/>
                <w:webHidden/>
              </w:rPr>
              <w:fldChar w:fldCharType="end"/>
            </w:r>
          </w:hyperlink>
        </w:p>
        <w:p w:rsidR="006019F1" w:rsidRDefault="00165D96" w:rsidP="006019F1">
          <w:pPr>
            <w:pStyle w:val="21"/>
            <w:tabs>
              <w:tab w:val="right" w:leader="dot" w:pos="9345"/>
            </w:tabs>
            <w:rPr>
              <w:noProof/>
            </w:rPr>
          </w:pPr>
          <w:hyperlink w:anchor="_Toc105410217" w:history="1">
            <w:r w:rsidR="006019F1" w:rsidRPr="00C26F7C">
              <w:rPr>
                <w:rStyle w:val="a6"/>
                <w:rFonts w:ascii="Times New Roman" w:eastAsia="Times New Roman" w:hAnsi="Times New Roman" w:cs="Times New Roman"/>
                <w:noProof/>
              </w:rPr>
              <w:t>22. СОДЕРЖАНИЕ МЕСТ ПОГРЕБЕНИЙ</w:t>
            </w:r>
            <w:r w:rsidR="006019F1">
              <w:rPr>
                <w:noProof/>
                <w:webHidden/>
              </w:rPr>
              <w:tab/>
            </w:r>
            <w:r w:rsidR="006019F1">
              <w:rPr>
                <w:noProof/>
                <w:webHidden/>
              </w:rPr>
              <w:fldChar w:fldCharType="begin"/>
            </w:r>
            <w:r w:rsidR="006019F1">
              <w:rPr>
                <w:noProof/>
                <w:webHidden/>
              </w:rPr>
              <w:instrText xml:space="preserve"> PAGEREF _Toc105410217 \h </w:instrText>
            </w:r>
            <w:r w:rsidR="006019F1">
              <w:rPr>
                <w:noProof/>
                <w:webHidden/>
              </w:rPr>
            </w:r>
            <w:r w:rsidR="006019F1">
              <w:rPr>
                <w:noProof/>
                <w:webHidden/>
              </w:rPr>
              <w:fldChar w:fldCharType="separate"/>
            </w:r>
            <w:r w:rsidR="002A2049">
              <w:rPr>
                <w:noProof/>
                <w:webHidden/>
              </w:rPr>
              <w:t>59</w:t>
            </w:r>
            <w:r w:rsidR="006019F1">
              <w:rPr>
                <w:noProof/>
                <w:webHidden/>
              </w:rPr>
              <w:fldChar w:fldCharType="end"/>
            </w:r>
          </w:hyperlink>
        </w:p>
        <w:p w:rsidR="006019F1" w:rsidRDefault="00165D96" w:rsidP="006019F1">
          <w:pPr>
            <w:pStyle w:val="11"/>
            <w:tabs>
              <w:tab w:val="right" w:leader="dot" w:pos="9345"/>
            </w:tabs>
            <w:rPr>
              <w:b w:val="0"/>
              <w:noProof/>
            </w:rPr>
          </w:pPr>
          <w:hyperlink w:anchor="_Toc105410218" w:history="1">
            <w:r w:rsidR="006019F1" w:rsidRPr="00C26F7C">
              <w:rPr>
                <w:rStyle w:val="a6"/>
                <w:rFonts w:ascii="Times New Roman" w:eastAsia="Times New Roman" w:hAnsi="Times New Roman" w:cs="Times New Roman"/>
                <w:noProof/>
              </w:rPr>
              <w:t>Раздел 5. ФОРМЫ И МЕХАНИЗМЫ ОБЩЕСТВЕННОГО УЧАСТИЯ В ПРИНЯТИИ РЕШЕНИЙ И РЕАЛИЗАЦИИ ПРОЕКТОВ КОМПЛЕКСНОГО БЛАГОУСТРОЙСТВА И РАЗВИТИЯ СРЕДЫ ПОСЕЛЕНИЯ</w:t>
            </w:r>
            <w:r w:rsidR="006019F1">
              <w:rPr>
                <w:noProof/>
                <w:webHidden/>
              </w:rPr>
              <w:tab/>
            </w:r>
            <w:r w:rsidR="006019F1">
              <w:rPr>
                <w:noProof/>
                <w:webHidden/>
              </w:rPr>
              <w:fldChar w:fldCharType="begin"/>
            </w:r>
            <w:r w:rsidR="006019F1">
              <w:rPr>
                <w:noProof/>
                <w:webHidden/>
              </w:rPr>
              <w:instrText xml:space="preserve"> PAGEREF _Toc105410218 \h </w:instrText>
            </w:r>
            <w:r w:rsidR="006019F1">
              <w:rPr>
                <w:noProof/>
                <w:webHidden/>
              </w:rPr>
            </w:r>
            <w:r w:rsidR="006019F1">
              <w:rPr>
                <w:noProof/>
                <w:webHidden/>
              </w:rPr>
              <w:fldChar w:fldCharType="separate"/>
            </w:r>
            <w:r w:rsidR="002A2049">
              <w:rPr>
                <w:noProof/>
                <w:webHidden/>
              </w:rPr>
              <w:t>60</w:t>
            </w:r>
            <w:r w:rsidR="006019F1">
              <w:rPr>
                <w:noProof/>
                <w:webHidden/>
              </w:rPr>
              <w:fldChar w:fldCharType="end"/>
            </w:r>
          </w:hyperlink>
        </w:p>
        <w:p w:rsidR="006019F1" w:rsidRDefault="00165D96" w:rsidP="006019F1">
          <w:pPr>
            <w:pStyle w:val="21"/>
            <w:tabs>
              <w:tab w:val="right" w:leader="dot" w:pos="9345"/>
            </w:tabs>
            <w:rPr>
              <w:noProof/>
            </w:rPr>
          </w:pPr>
          <w:hyperlink w:anchor="_Toc105410219" w:history="1">
            <w:r w:rsidR="006019F1" w:rsidRPr="00C26F7C">
              <w:rPr>
                <w:rStyle w:val="a6"/>
                <w:rFonts w:ascii="Times New Roman" w:hAnsi="Times New Roman" w:cs="Times New Roman"/>
                <w:noProof/>
              </w:rPr>
              <w:t>23. ОБЩИЕ ПОЛОЖЕНИЯ. ЗАДАЧИ, ПОЛЬЗА И ФОРМЫ ОБЩЕСТВЕННОГО УЧАСТИЯ</w:t>
            </w:r>
            <w:r w:rsidR="006019F1">
              <w:rPr>
                <w:noProof/>
                <w:webHidden/>
              </w:rPr>
              <w:tab/>
            </w:r>
            <w:r w:rsidR="006019F1">
              <w:rPr>
                <w:noProof/>
                <w:webHidden/>
              </w:rPr>
              <w:fldChar w:fldCharType="begin"/>
            </w:r>
            <w:r w:rsidR="006019F1">
              <w:rPr>
                <w:noProof/>
                <w:webHidden/>
              </w:rPr>
              <w:instrText xml:space="preserve"> PAGEREF _Toc105410219 \h </w:instrText>
            </w:r>
            <w:r w:rsidR="006019F1">
              <w:rPr>
                <w:noProof/>
                <w:webHidden/>
              </w:rPr>
            </w:r>
            <w:r w:rsidR="006019F1">
              <w:rPr>
                <w:noProof/>
                <w:webHidden/>
              </w:rPr>
              <w:fldChar w:fldCharType="separate"/>
            </w:r>
            <w:r w:rsidR="002A2049">
              <w:rPr>
                <w:noProof/>
                <w:webHidden/>
              </w:rPr>
              <w:t>60</w:t>
            </w:r>
            <w:r w:rsidR="006019F1">
              <w:rPr>
                <w:noProof/>
                <w:webHidden/>
              </w:rPr>
              <w:fldChar w:fldCharType="end"/>
            </w:r>
          </w:hyperlink>
        </w:p>
        <w:p w:rsidR="006019F1" w:rsidRDefault="00165D96" w:rsidP="006019F1">
          <w:pPr>
            <w:pStyle w:val="11"/>
            <w:tabs>
              <w:tab w:val="right" w:leader="dot" w:pos="9345"/>
            </w:tabs>
            <w:rPr>
              <w:b w:val="0"/>
              <w:noProof/>
            </w:rPr>
          </w:pPr>
          <w:hyperlink w:anchor="_Toc105410220" w:history="1">
            <w:r w:rsidR="006019F1" w:rsidRPr="00C26F7C">
              <w:rPr>
                <w:rStyle w:val="a6"/>
                <w:rFonts w:ascii="Times New Roman" w:eastAsia="Times New Roman" w:hAnsi="Times New Roman" w:cs="Times New Roman"/>
                <w:noProof/>
              </w:rPr>
              <w:t>Раздел 6. КОНТРОЛЬ ЗА ИСПОЛНЕНИЕМ НАСТОЯЩИХ ПРАВИЛ И ОТВЕТСТВЕННОСТЬ ЗА ИХ НАРУШЕНИЕ</w:t>
            </w:r>
            <w:r w:rsidR="006019F1">
              <w:rPr>
                <w:noProof/>
                <w:webHidden/>
              </w:rPr>
              <w:tab/>
            </w:r>
            <w:r w:rsidR="006019F1">
              <w:rPr>
                <w:noProof/>
                <w:webHidden/>
              </w:rPr>
              <w:fldChar w:fldCharType="begin"/>
            </w:r>
            <w:r w:rsidR="006019F1">
              <w:rPr>
                <w:noProof/>
                <w:webHidden/>
              </w:rPr>
              <w:instrText xml:space="preserve"> PAGEREF _Toc105410220 \h </w:instrText>
            </w:r>
            <w:r w:rsidR="006019F1">
              <w:rPr>
                <w:noProof/>
                <w:webHidden/>
              </w:rPr>
            </w:r>
            <w:r w:rsidR="006019F1">
              <w:rPr>
                <w:noProof/>
                <w:webHidden/>
              </w:rPr>
              <w:fldChar w:fldCharType="separate"/>
            </w:r>
            <w:r w:rsidR="002A2049">
              <w:rPr>
                <w:noProof/>
                <w:webHidden/>
              </w:rPr>
              <w:t>65</w:t>
            </w:r>
            <w:r w:rsidR="006019F1">
              <w:rPr>
                <w:noProof/>
                <w:webHidden/>
              </w:rPr>
              <w:fldChar w:fldCharType="end"/>
            </w:r>
          </w:hyperlink>
        </w:p>
        <w:p w:rsidR="006019F1" w:rsidRDefault="00165D96" w:rsidP="006019F1">
          <w:pPr>
            <w:pStyle w:val="21"/>
            <w:tabs>
              <w:tab w:val="right" w:leader="dot" w:pos="9345"/>
            </w:tabs>
            <w:rPr>
              <w:noProof/>
            </w:rPr>
          </w:pPr>
          <w:hyperlink w:anchor="_Toc105410221" w:history="1">
            <w:r w:rsidR="006019F1" w:rsidRPr="00C26F7C">
              <w:rPr>
                <w:rStyle w:val="a6"/>
                <w:rFonts w:ascii="Times New Roman" w:hAnsi="Times New Roman" w:cs="Times New Roman"/>
                <w:noProof/>
              </w:rPr>
              <w:t>24. КОНТРОЛЬ ЗА ИСПОЛНЕНИЕ ПРАВИЛ БЛАГОУСТРОЙСТВА</w:t>
            </w:r>
            <w:r w:rsidR="006019F1">
              <w:rPr>
                <w:noProof/>
                <w:webHidden/>
              </w:rPr>
              <w:tab/>
            </w:r>
            <w:r w:rsidR="006019F1">
              <w:rPr>
                <w:noProof/>
                <w:webHidden/>
              </w:rPr>
              <w:fldChar w:fldCharType="begin"/>
            </w:r>
            <w:r w:rsidR="006019F1">
              <w:rPr>
                <w:noProof/>
                <w:webHidden/>
              </w:rPr>
              <w:instrText xml:space="preserve"> PAGEREF _Toc105410221 \h </w:instrText>
            </w:r>
            <w:r w:rsidR="006019F1">
              <w:rPr>
                <w:noProof/>
                <w:webHidden/>
              </w:rPr>
            </w:r>
            <w:r w:rsidR="006019F1">
              <w:rPr>
                <w:noProof/>
                <w:webHidden/>
              </w:rPr>
              <w:fldChar w:fldCharType="separate"/>
            </w:r>
            <w:r w:rsidR="002A2049">
              <w:rPr>
                <w:noProof/>
                <w:webHidden/>
              </w:rPr>
              <w:t>65</w:t>
            </w:r>
            <w:r w:rsidR="006019F1">
              <w:rPr>
                <w:noProof/>
                <w:webHidden/>
              </w:rPr>
              <w:fldChar w:fldCharType="end"/>
            </w:r>
          </w:hyperlink>
        </w:p>
        <w:p w:rsidR="006019F1" w:rsidRDefault="00165D96" w:rsidP="006019F1">
          <w:pPr>
            <w:pStyle w:val="21"/>
            <w:tabs>
              <w:tab w:val="right" w:leader="dot" w:pos="9345"/>
            </w:tabs>
            <w:rPr>
              <w:noProof/>
            </w:rPr>
          </w:pPr>
          <w:hyperlink w:anchor="_Toc105410222" w:history="1">
            <w:r w:rsidR="006019F1" w:rsidRPr="00C26F7C">
              <w:rPr>
                <w:rStyle w:val="a6"/>
                <w:rFonts w:ascii="Times New Roman" w:eastAsia="Times New Roman" w:hAnsi="Times New Roman" w:cs="Times New Roman"/>
                <w:noProof/>
              </w:rPr>
              <w:t>Приложение № 1</w:t>
            </w:r>
            <w:r w:rsidR="006019F1">
              <w:rPr>
                <w:noProof/>
                <w:webHidden/>
              </w:rPr>
              <w:tab/>
            </w:r>
            <w:r w:rsidR="006019F1">
              <w:rPr>
                <w:noProof/>
                <w:webHidden/>
              </w:rPr>
              <w:fldChar w:fldCharType="begin"/>
            </w:r>
            <w:r w:rsidR="006019F1">
              <w:rPr>
                <w:noProof/>
                <w:webHidden/>
              </w:rPr>
              <w:instrText xml:space="preserve"> PAGEREF _Toc105410222 \h </w:instrText>
            </w:r>
            <w:r w:rsidR="006019F1">
              <w:rPr>
                <w:noProof/>
                <w:webHidden/>
              </w:rPr>
            </w:r>
            <w:r w:rsidR="006019F1">
              <w:rPr>
                <w:noProof/>
                <w:webHidden/>
              </w:rPr>
              <w:fldChar w:fldCharType="separate"/>
            </w:r>
            <w:r w:rsidR="002A2049">
              <w:rPr>
                <w:noProof/>
                <w:webHidden/>
              </w:rPr>
              <w:t>66</w:t>
            </w:r>
            <w:r w:rsidR="006019F1">
              <w:rPr>
                <w:noProof/>
                <w:webHidden/>
              </w:rPr>
              <w:fldChar w:fldCharType="end"/>
            </w:r>
          </w:hyperlink>
        </w:p>
        <w:p w:rsidR="006019F1" w:rsidRDefault="00165D96" w:rsidP="006019F1">
          <w:pPr>
            <w:pStyle w:val="41"/>
            <w:tabs>
              <w:tab w:val="right" w:leader="dot" w:pos="9345"/>
            </w:tabs>
            <w:rPr>
              <w:rFonts w:eastAsiaTheme="minorEastAsia"/>
              <w:noProof/>
              <w:lang w:eastAsia="ru-RU"/>
            </w:rPr>
          </w:pPr>
          <w:hyperlink w:anchor="_Toc105410226" w:history="1">
            <w:r w:rsidR="006019F1" w:rsidRPr="00C26F7C">
              <w:rPr>
                <w:rStyle w:val="a6"/>
                <w:rFonts w:ascii="Times New Roman" w:eastAsia="Times New Roman" w:hAnsi="Times New Roman" w:cs="Times New Roman"/>
                <w:noProof/>
                <w:lang w:eastAsia="ru-RU"/>
              </w:rPr>
              <w:t>Приложение № 2</w:t>
            </w:r>
            <w:r w:rsidR="006019F1">
              <w:rPr>
                <w:noProof/>
                <w:webHidden/>
              </w:rPr>
              <w:tab/>
            </w:r>
            <w:r w:rsidR="006019F1">
              <w:rPr>
                <w:noProof/>
                <w:webHidden/>
              </w:rPr>
              <w:fldChar w:fldCharType="begin"/>
            </w:r>
            <w:r w:rsidR="006019F1">
              <w:rPr>
                <w:noProof/>
                <w:webHidden/>
              </w:rPr>
              <w:instrText xml:space="preserve"> PAGEREF _Toc105410226 \h </w:instrText>
            </w:r>
            <w:r w:rsidR="006019F1">
              <w:rPr>
                <w:noProof/>
                <w:webHidden/>
              </w:rPr>
            </w:r>
            <w:r w:rsidR="006019F1">
              <w:rPr>
                <w:noProof/>
                <w:webHidden/>
              </w:rPr>
              <w:fldChar w:fldCharType="separate"/>
            </w:r>
            <w:r w:rsidR="002A2049">
              <w:rPr>
                <w:noProof/>
                <w:webHidden/>
              </w:rPr>
              <w:t>69</w:t>
            </w:r>
            <w:r w:rsidR="006019F1">
              <w:rPr>
                <w:noProof/>
                <w:webHidden/>
              </w:rPr>
              <w:fldChar w:fldCharType="end"/>
            </w:r>
          </w:hyperlink>
        </w:p>
        <w:p w:rsidR="006019F1" w:rsidRDefault="00165D96" w:rsidP="006019F1">
          <w:pPr>
            <w:pStyle w:val="41"/>
            <w:tabs>
              <w:tab w:val="right" w:leader="dot" w:pos="9345"/>
            </w:tabs>
            <w:rPr>
              <w:rFonts w:eastAsiaTheme="minorEastAsia"/>
              <w:noProof/>
              <w:lang w:eastAsia="ru-RU"/>
            </w:rPr>
          </w:pPr>
          <w:hyperlink w:anchor="_Toc105410229" w:history="1">
            <w:r w:rsidR="006019F1" w:rsidRPr="00C26F7C">
              <w:rPr>
                <w:rStyle w:val="a6"/>
                <w:rFonts w:ascii="Times New Roman" w:eastAsia="Times New Roman" w:hAnsi="Times New Roman" w:cs="Times New Roman"/>
                <w:noProof/>
                <w:lang w:eastAsia="ru-RU"/>
              </w:rPr>
              <w:t>Приложение № 3</w:t>
            </w:r>
            <w:r w:rsidR="006019F1">
              <w:rPr>
                <w:noProof/>
                <w:webHidden/>
              </w:rPr>
              <w:tab/>
            </w:r>
            <w:r w:rsidR="006019F1">
              <w:rPr>
                <w:noProof/>
                <w:webHidden/>
              </w:rPr>
              <w:fldChar w:fldCharType="begin"/>
            </w:r>
            <w:r w:rsidR="006019F1">
              <w:rPr>
                <w:noProof/>
                <w:webHidden/>
              </w:rPr>
              <w:instrText xml:space="preserve"> PAGEREF _Toc105410229 \h </w:instrText>
            </w:r>
            <w:r w:rsidR="006019F1">
              <w:rPr>
                <w:noProof/>
                <w:webHidden/>
              </w:rPr>
            </w:r>
            <w:r w:rsidR="006019F1">
              <w:rPr>
                <w:noProof/>
                <w:webHidden/>
              </w:rPr>
              <w:fldChar w:fldCharType="separate"/>
            </w:r>
            <w:r w:rsidR="002A2049">
              <w:rPr>
                <w:noProof/>
                <w:webHidden/>
              </w:rPr>
              <w:t>70</w:t>
            </w:r>
            <w:r w:rsidR="006019F1">
              <w:rPr>
                <w:noProof/>
                <w:webHidden/>
              </w:rPr>
              <w:fldChar w:fldCharType="end"/>
            </w:r>
          </w:hyperlink>
        </w:p>
        <w:p w:rsidR="006019F1" w:rsidRPr="002A2049" w:rsidRDefault="006019F1" w:rsidP="006019F1">
          <w:pPr>
            <w:pStyle w:val="41"/>
            <w:tabs>
              <w:tab w:val="right" w:leader="dot" w:pos="9345"/>
            </w:tabs>
            <w:rPr>
              <w:rFonts w:eastAsiaTheme="minorEastAsia"/>
              <w:noProof/>
              <w:color w:val="FFFFFF" w:themeColor="background1"/>
              <w:lang w:eastAsia="ru-RU"/>
              <w14:textFill>
                <w14:noFill/>
              </w14:textFill>
            </w:rPr>
          </w:pPr>
        </w:p>
        <w:p w:rsidR="006019F1" w:rsidRPr="00072E0A" w:rsidRDefault="006019F1" w:rsidP="006019F1">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Pr>
              <w:b/>
            </w:rPr>
            <w:fldChar w:fldCharType="end"/>
          </w:r>
        </w:p>
      </w:sdtContent>
    </w:sdt>
    <w:p w:rsidR="00072E0A" w:rsidRPr="00072E0A" w:rsidRDefault="00072E0A"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072E0A" w:rsidRPr="001B58E6" w:rsidRDefault="00072E0A" w:rsidP="001B58E6">
      <w:pPr>
        <w:pStyle w:val="1"/>
        <w:jc w:val="center"/>
        <w:rPr>
          <w:rFonts w:ascii="Times New Roman" w:hAnsi="Times New Roman" w:cs="Times New Roman"/>
          <w:color w:val="auto"/>
        </w:rPr>
      </w:pPr>
      <w:bookmarkStart w:id="0" w:name="_Toc105410181"/>
      <w:r w:rsidRPr="001B58E6">
        <w:rPr>
          <w:rFonts w:ascii="Times New Roman" w:hAnsi="Times New Roman" w:cs="Times New Roman"/>
          <w:color w:val="auto"/>
        </w:rPr>
        <w:lastRenderedPageBreak/>
        <w:t>Раздел 1. ОБЩИЕ ПОЛОЖЕНИЯ</w:t>
      </w:r>
      <w:bookmarkEnd w:id="0"/>
    </w:p>
    <w:p w:rsidR="00072E0A" w:rsidRPr="001B58E6" w:rsidRDefault="00072E0A" w:rsidP="001B58E6">
      <w:pPr>
        <w:pStyle w:val="2"/>
        <w:jc w:val="center"/>
        <w:rPr>
          <w:rFonts w:ascii="Times New Roman" w:eastAsia="Times New Roman" w:hAnsi="Times New Roman" w:cs="Times New Roman"/>
          <w:b w:val="0"/>
          <w:color w:val="auto"/>
          <w:sz w:val="28"/>
          <w:szCs w:val="28"/>
          <w:lang w:eastAsia="ru-RU"/>
        </w:rPr>
      </w:pPr>
      <w:bookmarkStart w:id="1" w:name="_Toc105410182"/>
      <w:r w:rsidRPr="001B58E6">
        <w:rPr>
          <w:rFonts w:ascii="Times New Roman" w:eastAsia="Times New Roman" w:hAnsi="Times New Roman" w:cs="Times New Roman"/>
          <w:b w:val="0"/>
          <w:color w:val="auto"/>
          <w:sz w:val="28"/>
          <w:szCs w:val="28"/>
          <w:lang w:eastAsia="ru-RU"/>
        </w:rPr>
        <w:t>1. ТЕРМИНЫ И ОПРЕДЕЛЕНИЯ</w:t>
      </w:r>
      <w:bookmarkEnd w:id="1"/>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1.1. Правила благоустройства территории </w:t>
      </w:r>
      <w:r w:rsidR="006019F1">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(далее - Правила) разработаны в соответствии с Конституцией Российской Федерации, федеральными законами от 6 октября 2003 года 131-ФЗ «Об общих принципах организации местного самоуправления в Российской Федерации», от 24 июня 1998 года № 89-ФЗ «Об отходах производства и потребления», от 30 марта 1999 года № 52-ФЗ «О санитарно-эпидемиологическом благополучии населения», Приказом Минстроя России от </w:t>
      </w:r>
      <w:r w:rsidR="00D55E8D">
        <w:rPr>
          <w:rFonts w:ascii="Times New Roman" w:eastAsia="Times New Roman" w:hAnsi="Times New Roman" w:cs="Times New Roman"/>
          <w:color w:val="000000"/>
          <w:sz w:val="28"/>
          <w:szCs w:val="28"/>
          <w:lang w:eastAsia="ru-RU"/>
        </w:rPr>
        <w:t>29.12.2021</w:t>
      </w:r>
      <w:r w:rsidRPr="00072E0A">
        <w:rPr>
          <w:rFonts w:ascii="Times New Roman" w:eastAsia="Times New Roman" w:hAnsi="Times New Roman" w:cs="Times New Roman"/>
          <w:color w:val="000000"/>
          <w:sz w:val="28"/>
          <w:szCs w:val="28"/>
          <w:lang w:eastAsia="ru-RU"/>
        </w:rPr>
        <w:t xml:space="preserve"> </w:t>
      </w:r>
      <w:r w:rsidR="00D55E8D">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 xml:space="preserve"> </w:t>
      </w:r>
      <w:r w:rsidR="00D55E8D">
        <w:rPr>
          <w:rFonts w:ascii="Times New Roman" w:eastAsia="Times New Roman" w:hAnsi="Times New Roman" w:cs="Times New Roman"/>
          <w:color w:val="000000"/>
          <w:sz w:val="28"/>
          <w:szCs w:val="28"/>
          <w:lang w:eastAsia="ru-RU"/>
        </w:rPr>
        <w:t>1042/пр</w:t>
      </w:r>
      <w:r w:rsidRPr="00072E0A">
        <w:rPr>
          <w:rFonts w:ascii="Times New Roman" w:eastAsia="Times New Roman" w:hAnsi="Times New Roman" w:cs="Times New Roman"/>
          <w:color w:val="000000"/>
          <w:sz w:val="28"/>
          <w:szCs w:val="28"/>
          <w:lang w:eastAsia="ru-RU"/>
        </w:rPr>
        <w:t xml:space="preserve"> «Об утверждении методических рекомендаций </w:t>
      </w:r>
      <w:r w:rsidR="00D55E8D">
        <w:rPr>
          <w:rFonts w:ascii="Times New Roman" w:eastAsia="Times New Roman" w:hAnsi="Times New Roman" w:cs="Times New Roman"/>
          <w:color w:val="000000"/>
          <w:sz w:val="28"/>
          <w:szCs w:val="28"/>
          <w:lang w:eastAsia="ru-RU"/>
        </w:rPr>
        <w:t>по разработке норм и правил благоустройства территорий муниципальных образований</w:t>
      </w:r>
      <w:r w:rsidRPr="00072E0A">
        <w:rPr>
          <w:rFonts w:ascii="Times New Roman" w:eastAsia="Times New Roman" w:hAnsi="Times New Roman" w:cs="Times New Roman"/>
          <w:color w:val="000000"/>
          <w:sz w:val="28"/>
          <w:szCs w:val="28"/>
          <w:lang w:eastAsia="ru-RU"/>
        </w:rPr>
        <w:t>», иными нормативными правовыми актами и стандартами Российской Федерации».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Настоящие Правила устанавливают единые и обязательные для исполнения требования в сфере благоустройства,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определяют порядок уборки и содержания территории поселения для должностных лиц организаций, юридических и физических лиц (в том числе индивидуальных предпринимателей), являющихся застройщиками, собственниками, пользователями, владельцами, арендаторами земельных участков, зданий, строений, сооружений, иных объектов недвижимого имущества, расположенных на территории </w:t>
      </w:r>
      <w:r w:rsidR="006019F1">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независимо от форм собственности, ведомственной принадлежности и гражданства.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 В настоящих Правилах используются следующие понятия: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Благоустройство территории</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Объекты благоустройства территории</w:t>
      </w:r>
      <w:r w:rsidR="008B7CF7">
        <w:rPr>
          <w:rFonts w:ascii="Times New Roman" w:eastAsia="Times New Roman" w:hAnsi="Times New Roman" w:cs="Times New Roman"/>
          <w:b/>
          <w:bCs/>
          <w:color w:val="000000"/>
          <w:sz w:val="28"/>
          <w:szCs w:val="28"/>
          <w:lang w:eastAsia="ru-RU"/>
        </w:rPr>
        <w:t xml:space="preserve"> </w:t>
      </w:r>
      <w:r w:rsidR="00D55E8D">
        <w:rPr>
          <w:rFonts w:ascii="Times New Roman" w:eastAsia="Times New Roman" w:hAnsi="Times New Roman" w:cs="Times New Roman"/>
          <w:color w:val="000000"/>
          <w:sz w:val="28"/>
          <w:szCs w:val="28"/>
          <w:lang w:eastAsia="ru-RU"/>
        </w:rPr>
        <w:t>- территории сель</w:t>
      </w:r>
      <w:r w:rsidRPr="00072E0A">
        <w:rPr>
          <w:rFonts w:ascii="Times New Roman" w:eastAsia="Times New Roman" w:hAnsi="Times New Roman" w:cs="Times New Roman"/>
          <w:color w:val="000000"/>
          <w:sz w:val="28"/>
          <w:szCs w:val="28"/>
          <w:lang w:eastAsia="ru-RU"/>
        </w:rPr>
        <w:t xml:space="preserve">совета, на которых осуществляется деятельность по благоустройству: площадки, в том числе площадки отдыха, открытые функционально-планировочные образования общественных центров, дворы, кварталы,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w:t>
      </w:r>
      <w:r w:rsidRPr="00072E0A">
        <w:rPr>
          <w:rFonts w:ascii="Times New Roman" w:eastAsia="Times New Roman" w:hAnsi="Times New Roman" w:cs="Times New Roman"/>
          <w:color w:val="000000"/>
          <w:sz w:val="28"/>
          <w:szCs w:val="28"/>
          <w:lang w:eastAsia="ru-RU"/>
        </w:rPr>
        <w:lastRenderedPageBreak/>
        <w:t>группировки), объекты ландшафтной архитектуры, автомобильные дороги, линейные объекты д</w:t>
      </w:r>
      <w:r w:rsidR="0051745C">
        <w:rPr>
          <w:rFonts w:ascii="Times New Roman" w:eastAsia="Times New Roman" w:hAnsi="Times New Roman" w:cs="Times New Roman"/>
          <w:color w:val="000000"/>
          <w:sz w:val="28"/>
          <w:szCs w:val="28"/>
          <w:lang w:eastAsia="ru-RU"/>
        </w:rPr>
        <w:t>орожной сети, другие территории</w:t>
      </w:r>
      <w:r w:rsidRPr="00072E0A">
        <w:rPr>
          <w:rFonts w:ascii="Times New Roman" w:eastAsia="Times New Roman" w:hAnsi="Times New Roman" w:cs="Times New Roman"/>
          <w:color w:val="000000"/>
          <w:sz w:val="28"/>
          <w:szCs w:val="28"/>
          <w:lang w:eastAsia="ru-RU"/>
        </w:rPr>
        <w:t xml:space="preserve"> сельсовета, водные объекты и гидротехнические сооружения.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Элементы благоустройства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w:t>
      </w:r>
      <w:r w:rsidR="008B7CF7">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r w:rsidR="0051745C">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Малые архитектурные формы</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элементы монументально-декоративного оформления, устройства для оформления мобильного и вертикального озеленения, водные устройства, информационные и рекламные конструкции, светильники для наружного освещения, ворота, ограждения, навесы, перголы, садово-парковые сооружения, мостики, скамейки, спортивное и игровое оборудование, беседки, цветочницы, вазоны, урны, декоративная и игровая скульптура, лестницы, пандусы, балюстрады, решётки, мемориальные доски, велопарковки.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Уборка территорий</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Прилегающая территория</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w:t>
      </w:r>
      <w:r w:rsidR="0051745C">
        <w:rPr>
          <w:rFonts w:ascii="Times New Roman" w:eastAsia="Times New Roman" w:hAnsi="Times New Roman" w:cs="Times New Roman"/>
          <w:color w:val="000000"/>
          <w:sz w:val="28"/>
          <w:szCs w:val="28"/>
          <w:lang w:eastAsia="ru-RU"/>
        </w:rPr>
        <w:t>го</w:t>
      </w:r>
      <w:r w:rsidRPr="00072E0A">
        <w:rPr>
          <w:rFonts w:ascii="Times New Roman" w:eastAsia="Times New Roman" w:hAnsi="Times New Roman" w:cs="Times New Roman"/>
          <w:color w:val="000000"/>
          <w:sz w:val="28"/>
          <w:szCs w:val="28"/>
          <w:lang w:eastAsia="ru-RU"/>
        </w:rPr>
        <w:t xml:space="preserve"> определены правилами благоустройства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Внутренняя граница прилегающей территории</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часть границы прилегающей территории, непосредственно примыкающая к границе здания, строения, сооружения, земельного участка и являющаяся их общей границей;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Внешняя граница прилегающей территории</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часть границы прилегающей территории, не примыкающая непосредственно к границе здания, строения, сооружения, земельного участка и не выходящая за пределы территории общего пользования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Индивидуальная застройка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группы индивидуальных жилых домов с отведёнными территориями (земельными садово-огородными участками (лпх) и/или палисадниками, надворными хозяйственными и иными постройками), участки регулярной малоэтажной застройки усадебного типа.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Строительный объект</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не завершённое строительством здание, строение, сооружение.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Внутриквартальная территория</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территория в границах красных линий, ограниченная магистральными или жилыми улицами.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Отведённая территория</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земельный участок, принадлежащий юридическим лицам, индивидуальным предпринимателям, гражданам на праве собственности, аренды, ином праве.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lastRenderedPageBreak/>
        <w:t>Придомовая территория</w:t>
      </w:r>
      <w:r w:rsidRPr="00072E0A">
        <w:rPr>
          <w:rFonts w:ascii="Times New Roman" w:eastAsia="Times New Roman" w:hAnsi="Times New Roman" w:cs="Times New Roman"/>
          <w:color w:val="000000"/>
          <w:sz w:val="28"/>
          <w:szCs w:val="28"/>
          <w:lang w:eastAsia="ru-RU"/>
        </w:rPr>
        <w:t>- земельный участок под многоквартирным домом с расположенными на нём элементами озеленения и благоустройства, иными предназначенными для обслуживания, эксплуатации и благоустройства данного дома и расположенными на указанном земельном участке объектами в границах, определяемых в соответствии с законодательством Российской Федерации.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Зоны отдыха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территории, предназначенные и обустроенные для организации активного массового отдыха, купания и рекреации.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Газон</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участок земли, территория которого ограничена бортовым (бордюрным) камнем, бровкой или иным ограждением или обозначением искусственного происхождения, а поверхность покрыта травянистой и (или) древесно-кустарниковой растительностью либо предназначена для озеленения.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Содержание объекта благоустройства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поддержание в надлежащем техническом, физическом, эстетическом состоянии объектов благоустройства, их отдельных элементов.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Лотковая зона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территория проезжей части автомобильной дороги вдоль бордюрного камня шириной 0,5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Восстановление благоустройства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комплекс работ, включающий в себя качественное приведение состояния объектов и элементов благоустройства в соответствие с требованиями настоящих Правил.</w:t>
      </w:r>
    </w:p>
    <w:p w:rsidR="004205D2" w:rsidRDefault="004205D2" w:rsidP="00CB0A08">
      <w:pPr>
        <w:pStyle w:val="2"/>
        <w:spacing w:before="0" w:line="240" w:lineRule="auto"/>
        <w:contextualSpacing/>
        <w:jc w:val="center"/>
        <w:rPr>
          <w:rFonts w:ascii="Times New Roman" w:eastAsia="Times New Roman" w:hAnsi="Times New Roman" w:cs="Times New Roman"/>
          <w:b w:val="0"/>
          <w:color w:val="auto"/>
          <w:sz w:val="28"/>
          <w:szCs w:val="28"/>
          <w:lang w:eastAsia="ru-RU"/>
        </w:rPr>
      </w:pPr>
    </w:p>
    <w:p w:rsidR="00072E0A" w:rsidRPr="00072E0A" w:rsidRDefault="00072E0A" w:rsidP="00CB0A08">
      <w:pPr>
        <w:pStyle w:val="2"/>
        <w:spacing w:before="0" w:line="240" w:lineRule="auto"/>
        <w:contextualSpacing/>
        <w:jc w:val="center"/>
        <w:rPr>
          <w:rFonts w:eastAsia="Times New Roman"/>
          <w:lang w:eastAsia="ru-RU"/>
        </w:rPr>
      </w:pPr>
      <w:bookmarkStart w:id="2" w:name="_Toc105410183"/>
      <w:r w:rsidRPr="00CB0A08">
        <w:rPr>
          <w:rFonts w:ascii="Times New Roman" w:eastAsia="Times New Roman" w:hAnsi="Times New Roman" w:cs="Times New Roman"/>
          <w:b w:val="0"/>
          <w:color w:val="auto"/>
          <w:sz w:val="28"/>
          <w:szCs w:val="28"/>
          <w:lang w:eastAsia="ru-RU"/>
        </w:rPr>
        <w:t>2. ТРЕБОВАНИЯ К СОДЕРЖАНИЮ И БЛАГОУСТРОЙСТВУ</w:t>
      </w:r>
      <w:r w:rsidR="00C64D17">
        <w:rPr>
          <w:rFonts w:ascii="Times New Roman" w:eastAsia="Times New Roman" w:hAnsi="Times New Roman" w:cs="Times New Roman"/>
          <w:b w:val="0"/>
          <w:color w:val="auto"/>
          <w:sz w:val="28"/>
          <w:szCs w:val="28"/>
          <w:lang w:eastAsia="ru-RU"/>
        </w:rPr>
        <w:t xml:space="preserve"> </w:t>
      </w:r>
      <w:r w:rsidRPr="00CB0A08">
        <w:rPr>
          <w:rFonts w:ascii="Times New Roman" w:eastAsia="Times New Roman" w:hAnsi="Times New Roman" w:cs="Times New Roman"/>
          <w:b w:val="0"/>
          <w:color w:val="auto"/>
          <w:sz w:val="28"/>
          <w:szCs w:val="28"/>
          <w:lang w:eastAsia="ru-RU"/>
        </w:rPr>
        <w:t>ТЕРРИТОРИИ ПОСЕЛЕНИЯ</w:t>
      </w:r>
      <w:bookmarkEnd w:id="2"/>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2.1. Физические лица, индивидуальные предприниматели, юридические лица должны соблюдать чистоту, поддерживать порядок и принимать меры для надлежащего содержания объектов благоустройства на всей территории </w:t>
      </w:r>
      <w:r w:rsidR="00C66A87">
        <w:rPr>
          <w:rFonts w:ascii="Times New Roman" w:eastAsia="Times New Roman" w:hAnsi="Times New Roman" w:cs="Times New Roman"/>
          <w:color w:val="000000"/>
          <w:sz w:val="28"/>
          <w:szCs w:val="28"/>
          <w:lang w:eastAsia="ru-RU"/>
        </w:rPr>
        <w:t>поселения</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2.2. Физические лица, индивидуальные предприниматели, юридические лица имеют право: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участвовать в социально значимых работах, выполняемых администрацией сельсовета, а также в решении вопросов организации благоустройства</w:t>
      </w:r>
      <w:r w:rsidR="00C66A8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объединяться для проведения работ по содержанию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участвовать в смотрах, конкурсах, иных массовых мероприятиях по содержанию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делать добровольные пожертвования и взносы на содержание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2.5. На территории</w:t>
      </w:r>
      <w:r w:rsidR="006019F1">
        <w:rPr>
          <w:rFonts w:ascii="Times New Roman" w:eastAsia="Times New Roman" w:hAnsi="Times New Roman" w:cs="Times New Roman"/>
          <w:color w:val="000000"/>
          <w:sz w:val="28"/>
          <w:szCs w:val="28"/>
          <w:lang w:eastAsia="ru-RU"/>
        </w:rPr>
        <w:t xml:space="preserve"> сёл</w:t>
      </w:r>
      <w:r w:rsidRPr="00072E0A">
        <w:rPr>
          <w:rFonts w:ascii="Times New Roman" w:eastAsia="Times New Roman" w:hAnsi="Times New Roman" w:cs="Times New Roman"/>
          <w:color w:val="000000"/>
          <w:sz w:val="28"/>
          <w:szCs w:val="28"/>
          <w:lang w:eastAsia="ru-RU"/>
        </w:rPr>
        <w:t xml:space="preserve"> </w:t>
      </w:r>
      <w:r w:rsidR="006019F1">
        <w:rPr>
          <w:rFonts w:ascii="Times New Roman" w:eastAsia="Times New Roman" w:hAnsi="Times New Roman" w:cs="Times New Roman"/>
          <w:color w:val="000000"/>
          <w:sz w:val="28"/>
          <w:szCs w:val="28"/>
          <w:lang w:eastAsia="ru-RU"/>
        </w:rPr>
        <w:t>Сосновоборского сельсовета</w:t>
      </w:r>
      <w:r w:rsidRPr="00072E0A">
        <w:rPr>
          <w:rFonts w:ascii="Times New Roman" w:eastAsia="Times New Roman" w:hAnsi="Times New Roman" w:cs="Times New Roman"/>
          <w:color w:val="000000"/>
          <w:sz w:val="28"/>
          <w:szCs w:val="28"/>
          <w:lang w:eastAsia="ru-RU"/>
        </w:rPr>
        <w:t xml:space="preserve">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сброс, складирование, размещение снега, грунта, отходов и мусора, в том числе образовавшихся во время ремонта, вне специально отведённых для этого мест более 24 часов подряд;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 xml:space="preserve">2) </w:t>
      </w:r>
      <w:r w:rsidR="00165D96" w:rsidRPr="00165D96">
        <w:rPr>
          <w:rFonts w:ascii="Times New Roman" w:eastAsia="Times New Roman" w:hAnsi="Times New Roman" w:cs="Times New Roman"/>
          <w:color w:val="000000"/>
          <w:sz w:val="28"/>
          <w:szCs w:val="28"/>
          <w:lang w:eastAsia="ru-RU"/>
        </w:rPr>
        <w:t>сжигание листвы, деревьев, веток, травы, тары, разведение костров на придомовых территориях, в парках, скверах и иных территориях общего пользования, а также сжигание отходов без специальных установок, пользования, а также сжигания отходов без специальных установок, предусмотренных правилами, утвержденными федеральным органами исполнительной власти в области охраны окружающей среды. Собранные листья деревьев, кустарников подлежат вывозу на объекты размещения, обезвреживания или утилизации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разведение костров на придомовых территориях многоквартирных домов</w:t>
      </w:r>
      <w:r w:rsidR="00C66A87">
        <w:rPr>
          <w:rFonts w:ascii="Times New Roman" w:eastAsia="Times New Roman" w:hAnsi="Times New Roman" w:cs="Times New Roman"/>
          <w:color w:val="000000"/>
          <w:sz w:val="28"/>
          <w:szCs w:val="28"/>
          <w:lang w:eastAsia="ru-RU"/>
        </w:rPr>
        <w:t xml:space="preserve"> (при наличии)</w:t>
      </w:r>
      <w:r w:rsidRPr="00072E0A">
        <w:rPr>
          <w:rFonts w:ascii="Times New Roman" w:eastAsia="Times New Roman" w:hAnsi="Times New Roman" w:cs="Times New Roman"/>
          <w:color w:val="000000"/>
          <w:sz w:val="28"/>
          <w:szCs w:val="28"/>
          <w:lang w:eastAsia="ru-RU"/>
        </w:rPr>
        <w:t>, прибрежных территориях водоемов, в парках, скверах, включая внутренние территории предприятий и жилых домов индивидуальной застройки;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сброс неочищенных сточных вод промышленных предприятий в водоёмы и ливневую канализацию;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перевозка грунта, мусора, сыпучих строительных материалов, легкой тары, листвы, спила деревьев без покрытия их брезентом или другим материалом, исключающим загрязнение дорог и причинение транспортируемыми отходами вреда здоровью людей и окружающей среде;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размещение нестационарных объектов различного назначения, включая торговые, и стоянка транспортных средств на газонах, цветниках, детских, спортивных площадках, в арках зданий, на тротуарах, на обочинах автомобильных дорог общего пользования, остановках общественного транспорта</w:t>
      </w:r>
      <w:r w:rsidR="00C66A8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размещение транспортных средств на контейнерных площадках, специальных площадках для складирования крупногабаритных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мойка загрязнённых транспортных средств вне специально отведённых для этого мест;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 стоянка разукомплектованных транспортных средств независимо от места их расположения, кроме специально отведённых для стоянки мест;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 использование для стоянки транспортных средств проезжей части автомобильных дорог, внутриквартальных проездов, тротуаров и других территорий, препятствующее механизированной уборке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 производство работ по ремонту транспортных средств, механизмов во дворах многоквартирных домов, а также любых ремонтных работ, сопряженных с шумом, выделением и сбросом вредных веществ, превышающих установленные нормы (отработанные газы, горюче-смазочные материалы и пр.), вне специально отведённых для этого мест;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 разлив (слив) жидких бытовых и промышленных отходов, технических жидкостей (нефтепродуктов, химических веществ и т.п.) на рельеф местности, в сети ливневой канализации, а также в сети фекальной канализации в неустановленных местах;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13) сброс снега и мусора в дождеприёмные колодцы ливневой канализации;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14) складирование на землях общего пользования строительных материалов (плиты перекрытия, песок, дресва, щебень, поддоны, кирпич и др.), угля, дров;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15) возведение и установка блоков и иных ограждений территорий, препятствующих проезду специального транспорта;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16) захламление, загрязнение отведённой и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17) повреждение и уничтожение объектов и элементов благоустройства;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18) установка и размещение рекламных и информационных конструкций, размещение афиш, объявлений и указателей в неустановленных местах, самовольное нанесение надписей, рисунков на объектах, элементах благоустройства;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19) самовольное размещение малых архитектурных форм на землях общего пользования;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20) раскапывание участков под огороды, строительство погребов без соответствующего разрешения.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A20462" w:rsidRDefault="00072E0A" w:rsidP="00CB0A08">
      <w:pPr>
        <w:pStyle w:val="2"/>
        <w:spacing w:before="0" w:line="240" w:lineRule="auto"/>
        <w:contextualSpacing/>
        <w:jc w:val="center"/>
        <w:rPr>
          <w:rFonts w:ascii="Times New Roman" w:eastAsia="Times New Roman" w:hAnsi="Times New Roman" w:cs="Times New Roman"/>
          <w:b w:val="0"/>
          <w:color w:val="auto"/>
          <w:sz w:val="28"/>
          <w:szCs w:val="28"/>
          <w:lang w:eastAsia="ru-RU"/>
        </w:rPr>
      </w:pPr>
      <w:bookmarkStart w:id="3" w:name="_Toc105410184"/>
      <w:r w:rsidRPr="00A20462">
        <w:rPr>
          <w:rFonts w:ascii="Times New Roman" w:eastAsia="Times New Roman" w:hAnsi="Times New Roman" w:cs="Times New Roman"/>
          <w:b w:val="0"/>
          <w:color w:val="auto"/>
          <w:sz w:val="28"/>
          <w:szCs w:val="28"/>
          <w:lang w:eastAsia="ru-RU"/>
        </w:rPr>
        <w:t>3. ПОРЯДОК УЧАСТИЯ СОБСТВЕННИКОВ ЗДАНИЙ, СТРОЕНИЙ, СООРУЖЕНИЙ</w:t>
      </w:r>
      <w:r w:rsidR="003B5F9D" w:rsidRPr="00A20462">
        <w:rPr>
          <w:rFonts w:ascii="Times New Roman" w:eastAsia="Times New Roman" w:hAnsi="Times New Roman" w:cs="Times New Roman"/>
          <w:b w:val="0"/>
          <w:color w:val="auto"/>
          <w:sz w:val="28"/>
          <w:szCs w:val="28"/>
          <w:lang w:eastAsia="ru-RU"/>
        </w:rPr>
        <w:t>,</w:t>
      </w:r>
      <w:r w:rsidRPr="00A20462">
        <w:rPr>
          <w:rFonts w:ascii="Times New Roman" w:eastAsia="Times New Roman" w:hAnsi="Times New Roman" w:cs="Times New Roman"/>
          <w:b w:val="0"/>
          <w:color w:val="auto"/>
          <w:sz w:val="28"/>
          <w:szCs w:val="28"/>
          <w:lang w:eastAsia="ru-RU"/>
        </w:rPr>
        <w:t xml:space="preserve"> </w:t>
      </w:r>
      <w:r w:rsidR="003B5F9D" w:rsidRPr="00A20462">
        <w:rPr>
          <w:rFonts w:ascii="Times New Roman" w:eastAsia="Times New Roman" w:hAnsi="Times New Roman" w:cs="Times New Roman"/>
          <w:b w:val="0"/>
          <w:color w:val="auto"/>
          <w:sz w:val="28"/>
          <w:szCs w:val="28"/>
          <w:lang w:eastAsia="ru-RU"/>
        </w:rPr>
        <w:t xml:space="preserve">И </w:t>
      </w:r>
      <w:r w:rsidRPr="00A20462">
        <w:rPr>
          <w:rFonts w:ascii="Times New Roman" w:eastAsia="Times New Roman" w:hAnsi="Times New Roman" w:cs="Times New Roman"/>
          <w:b w:val="0"/>
          <w:color w:val="auto"/>
          <w:sz w:val="28"/>
          <w:szCs w:val="28"/>
          <w:lang w:eastAsia="ru-RU"/>
        </w:rPr>
        <w:t>ПОМЕЩЕНИЙ В НИХ В БЛАГОУСТРОЙСТВЕ ПРИЛЕГАЮЩИХ ТЕРРИТОРИЙ</w:t>
      </w:r>
      <w:bookmarkEnd w:id="3"/>
    </w:p>
    <w:p w:rsidR="00072E0A" w:rsidRPr="00A20462"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3B5F9D"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t>3.1. Благоустройство прилегающих территорий осуществляется собственниками зданий, строений, сооружений, помещений в них, а в отношении строящихся объектов капитального строительства - застройщиками. Перечень работ по благоустройству и периодичность их выполнения в отношении прилегающих территорий определяются в соответствии с общими требованиями к перечню работ по благоустройству и периодичности их выполнения, установленными настоящими Правилами.</w:t>
      </w:r>
    </w:p>
    <w:p w:rsidR="007A55B3" w:rsidRPr="00FE3A5B" w:rsidRDefault="00072E0A" w:rsidP="007A55B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 xml:space="preserve">3.2. </w:t>
      </w:r>
      <w:r w:rsidR="007A55B3" w:rsidRPr="00FE3A5B">
        <w:rPr>
          <w:rFonts w:ascii="Times New Roman" w:eastAsia="Times New Roman" w:hAnsi="Times New Roman" w:cs="Times New Roman"/>
          <w:color w:val="000000"/>
          <w:sz w:val="28"/>
          <w:szCs w:val="28"/>
          <w:lang w:eastAsia="ru-RU"/>
        </w:rPr>
        <w:t>Внешняя граница прилегающей территории определяется от внутренней границы прилегающей территории, и устанавливается дифференцированно в зависимости от функционального назначения здания, строения, сооружения, земельного участка в следующих размерах:</w:t>
      </w:r>
    </w:p>
    <w:p w:rsidR="00F20A6F" w:rsidRPr="00FE3A5B" w:rsidRDefault="00F20A6F" w:rsidP="00F20A6F">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w:t>
      </w:r>
      <w:r w:rsidR="00B04025" w:rsidRPr="00FE3A5B">
        <w:rPr>
          <w:rFonts w:ascii="Times New Roman" w:eastAsia="Times New Roman" w:hAnsi="Times New Roman" w:cs="Times New Roman"/>
          <w:color w:val="000000"/>
          <w:sz w:val="28"/>
          <w:szCs w:val="28"/>
          <w:lang w:eastAsia="ru-RU"/>
        </w:rPr>
        <w:t>)</w:t>
      </w:r>
      <w:r w:rsidRPr="00FE3A5B">
        <w:rPr>
          <w:rFonts w:ascii="Times New Roman" w:eastAsia="Times New Roman" w:hAnsi="Times New Roman" w:cs="Times New Roman"/>
          <w:color w:val="000000"/>
          <w:sz w:val="28"/>
          <w:szCs w:val="28"/>
          <w:lang w:eastAsia="ru-RU"/>
        </w:rPr>
        <w:t xml:space="preserve"> для индивидуальных жилых домов - 10 метров по периметру;</w:t>
      </w:r>
    </w:p>
    <w:p w:rsidR="00F20A6F" w:rsidRPr="00FE3A5B" w:rsidRDefault="00F20A6F" w:rsidP="00F20A6F">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2</w:t>
      </w:r>
      <w:r w:rsidR="00B04025" w:rsidRPr="00FE3A5B">
        <w:rPr>
          <w:rFonts w:ascii="Times New Roman" w:eastAsia="Times New Roman" w:hAnsi="Times New Roman" w:cs="Times New Roman"/>
          <w:color w:val="000000"/>
          <w:sz w:val="28"/>
          <w:szCs w:val="28"/>
          <w:lang w:eastAsia="ru-RU"/>
        </w:rPr>
        <w:t>)</w:t>
      </w:r>
      <w:r w:rsidRPr="00FE3A5B">
        <w:rPr>
          <w:rFonts w:ascii="Times New Roman" w:eastAsia="Times New Roman" w:hAnsi="Times New Roman" w:cs="Times New Roman"/>
          <w:color w:val="000000"/>
          <w:sz w:val="28"/>
          <w:szCs w:val="28"/>
          <w:lang w:eastAsia="ru-RU"/>
        </w:rPr>
        <w:t xml:space="preserve"> для многоквартирных жилых домов (не менее одного этажа) – 15 метров по периметру;</w:t>
      </w:r>
    </w:p>
    <w:p w:rsidR="00F20A6F" w:rsidRPr="00FE3A5B" w:rsidRDefault="00F20A6F" w:rsidP="00F20A6F">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3</w:t>
      </w:r>
      <w:r w:rsidR="00B04025" w:rsidRPr="00FE3A5B">
        <w:rPr>
          <w:rFonts w:ascii="Times New Roman" w:eastAsia="Times New Roman" w:hAnsi="Times New Roman" w:cs="Times New Roman"/>
          <w:color w:val="000000"/>
          <w:sz w:val="28"/>
          <w:szCs w:val="28"/>
          <w:lang w:eastAsia="ru-RU"/>
        </w:rPr>
        <w:t>)</w:t>
      </w:r>
      <w:r w:rsidRPr="00FE3A5B">
        <w:rPr>
          <w:rFonts w:ascii="Times New Roman" w:eastAsia="Times New Roman" w:hAnsi="Times New Roman" w:cs="Times New Roman"/>
          <w:color w:val="000000"/>
          <w:sz w:val="28"/>
          <w:szCs w:val="28"/>
          <w:lang w:eastAsia="ru-RU"/>
        </w:rPr>
        <w:t xml:space="preserve"> для административных зданий - 15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4) для производственных зданий, сооружений - 15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5) для общеобразовательных и медицинских учреждений - 10 метров по периметру;</w:t>
      </w:r>
    </w:p>
    <w:p w:rsidR="007A55B3" w:rsidRPr="00FE3A5B" w:rsidRDefault="00B04025" w:rsidP="007A55B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 xml:space="preserve">6) </w:t>
      </w:r>
      <w:r w:rsidR="007A55B3" w:rsidRPr="00FE3A5B">
        <w:rPr>
          <w:rFonts w:ascii="Times New Roman" w:eastAsia="Times New Roman" w:hAnsi="Times New Roman" w:cs="Times New Roman"/>
          <w:color w:val="000000"/>
          <w:sz w:val="28"/>
          <w:szCs w:val="28"/>
          <w:lang w:eastAsia="ru-RU"/>
        </w:rPr>
        <w:t>для торговых зданий - 15 метров по периметру;</w:t>
      </w:r>
    </w:p>
    <w:p w:rsidR="00F20A6F" w:rsidRPr="00FE3A5B" w:rsidRDefault="00B04025" w:rsidP="00F20A6F">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lastRenderedPageBreak/>
        <w:t xml:space="preserve">7) </w:t>
      </w:r>
      <w:r w:rsidR="00F20A6F" w:rsidRPr="00FE3A5B">
        <w:rPr>
          <w:rFonts w:ascii="Times New Roman" w:eastAsia="Times New Roman" w:hAnsi="Times New Roman" w:cs="Times New Roman"/>
          <w:color w:val="000000"/>
          <w:sz w:val="28"/>
          <w:szCs w:val="28"/>
          <w:lang w:eastAsia="ru-RU"/>
        </w:rPr>
        <w:t>для отдельно стоящих нестационарных торговых объектов, нестационарных объектов бытового обслуживания (включая киоски, торговые остановочные комплексы, павильоны) - 15 метров по периметру;</w:t>
      </w:r>
    </w:p>
    <w:p w:rsidR="00F20A6F" w:rsidRPr="00FE3A5B" w:rsidRDefault="00B04025" w:rsidP="007A55B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8)</w:t>
      </w:r>
      <w:r w:rsidR="007A55B3" w:rsidRPr="00FE3A5B">
        <w:rPr>
          <w:rFonts w:ascii="Times New Roman" w:eastAsia="Times New Roman" w:hAnsi="Times New Roman" w:cs="Times New Roman"/>
          <w:color w:val="000000"/>
          <w:sz w:val="28"/>
          <w:szCs w:val="28"/>
          <w:lang w:eastAsia="ru-RU"/>
        </w:rPr>
        <w:t xml:space="preserve"> </w:t>
      </w:r>
      <w:r w:rsidR="00F20A6F" w:rsidRPr="00FE3A5B">
        <w:rPr>
          <w:rFonts w:ascii="Times New Roman" w:eastAsia="Times New Roman" w:hAnsi="Times New Roman" w:cs="Times New Roman"/>
          <w:color w:val="000000"/>
          <w:sz w:val="28"/>
          <w:szCs w:val="28"/>
          <w:lang w:eastAsia="ru-RU"/>
        </w:rPr>
        <w:t>для строящихся объектов капитального строительства - 15 метров от ограждения строительной площадки;</w:t>
      </w:r>
    </w:p>
    <w:p w:rsidR="007A55B3" w:rsidRPr="00FE3A5B" w:rsidRDefault="00B04025" w:rsidP="007A55B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 xml:space="preserve">9) </w:t>
      </w:r>
      <w:r w:rsidR="007A55B3" w:rsidRPr="00FE3A5B">
        <w:rPr>
          <w:rFonts w:ascii="Times New Roman" w:eastAsia="Times New Roman" w:hAnsi="Times New Roman" w:cs="Times New Roman"/>
          <w:color w:val="000000"/>
          <w:sz w:val="28"/>
          <w:szCs w:val="28"/>
          <w:lang w:eastAsia="ru-RU"/>
        </w:rPr>
        <w:t>для строительных площадок, земельных участков, не занятых зданиями, строениями, сооружениями - 1</w:t>
      </w:r>
      <w:r w:rsidRPr="00FE3A5B">
        <w:rPr>
          <w:rFonts w:ascii="Times New Roman" w:eastAsia="Times New Roman" w:hAnsi="Times New Roman" w:cs="Times New Roman"/>
          <w:color w:val="000000"/>
          <w:sz w:val="28"/>
          <w:szCs w:val="28"/>
          <w:lang w:eastAsia="ru-RU"/>
        </w:rPr>
        <w:t>5</w:t>
      </w:r>
      <w:r w:rsidR="007A55B3" w:rsidRPr="00FE3A5B">
        <w:rPr>
          <w:rFonts w:ascii="Times New Roman" w:eastAsia="Times New Roman" w:hAnsi="Times New Roman" w:cs="Times New Roman"/>
          <w:color w:val="000000"/>
          <w:sz w:val="28"/>
          <w:szCs w:val="28"/>
          <w:lang w:eastAsia="ru-RU"/>
        </w:rPr>
        <w:t xml:space="preserve">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10) для гаражных, гаражно-строительных кооперативов, садоводческих, огороднических, дачных объединений - 15 метров от границы отведённой территории;</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11) для автостоянок – 10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12) для автозаправочных станций, шиномонтажных мастерских - 15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13) для отдельно стоящих тепловых, трансформаторных подстанций, зданий, строений и сооружений инженерно-технического назначения на территориях общего пользования - 5 метров от внешней стены указанных объектов;</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14) для комплексных трансформаторных подстанций - 10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15)  для наземных, надземных инженерных коммуникаций  – 5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16) для водонапорных башен - 5 метров по радиусу;</w:t>
      </w:r>
    </w:p>
    <w:p w:rsidR="00B04025" w:rsidRPr="003B5F9D"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17) для сооружений цилиндрической формы (столбы, опоры освещения и иные сооружения) - 3 метра по радиусу.</w:t>
      </w:r>
    </w:p>
    <w:p w:rsidR="00072E0A" w:rsidRPr="003B5F9D"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t>Определённые согласно данному пункту территории могут включать в себя тротуары, озеленённые территории (за исключением территорий особо охраняемых природных территорий), зелёные насаждения, но ограничиваются дорожным бордюром, полотном проезжей части автомобильной дороги общего пользования, линией пересечения с прилегающей территорией другого здания, строения, сооружения.</w:t>
      </w:r>
    </w:p>
    <w:p w:rsidR="009C2FE5" w:rsidRPr="003B5F9D" w:rsidRDefault="00C207D5" w:rsidP="00C207D5">
      <w:pPr>
        <w:autoSpaceDE w:val="0"/>
        <w:autoSpaceDN w:val="0"/>
        <w:adjustRightInd w:val="0"/>
        <w:spacing w:before="100" w:beforeAutospacing="1" w:after="0" w:line="240" w:lineRule="auto"/>
        <w:ind w:firstLine="709"/>
        <w:contextualSpacing/>
        <w:jc w:val="both"/>
        <w:rPr>
          <w:rFonts w:ascii="Times New Roman" w:hAnsi="Times New Roman" w:cs="Times New Roman"/>
          <w:sz w:val="28"/>
          <w:szCs w:val="28"/>
        </w:rPr>
      </w:pPr>
      <w:r w:rsidRPr="003B5F9D">
        <w:rPr>
          <w:rFonts w:ascii="Times New Roman" w:eastAsia="Times New Roman" w:hAnsi="Times New Roman" w:cs="Times New Roman"/>
          <w:color w:val="000000"/>
          <w:sz w:val="28"/>
          <w:szCs w:val="28"/>
          <w:lang w:eastAsia="ru-RU"/>
        </w:rPr>
        <w:t xml:space="preserve">3.3. </w:t>
      </w:r>
      <w:r w:rsidR="009C2FE5" w:rsidRPr="003B5F9D">
        <w:rPr>
          <w:rFonts w:ascii="Times New Roman" w:hAnsi="Times New Roman" w:cs="Times New Roman"/>
          <w:sz w:val="28"/>
          <w:szCs w:val="28"/>
        </w:rPr>
        <w:t xml:space="preserve">Ширина конкретной прилегающей территории, определенная в соответствии с </w:t>
      </w:r>
      <w:r w:rsidRPr="003B5F9D">
        <w:rPr>
          <w:rFonts w:ascii="Times New Roman" w:hAnsi="Times New Roman" w:cs="Times New Roman"/>
          <w:sz w:val="28"/>
          <w:szCs w:val="28"/>
        </w:rPr>
        <w:t xml:space="preserve">п.3.2. настоящего раздела, </w:t>
      </w:r>
      <w:r w:rsidR="009C2FE5" w:rsidRPr="003B5F9D">
        <w:rPr>
          <w:rFonts w:ascii="Times New Roman" w:hAnsi="Times New Roman" w:cs="Times New Roman"/>
          <w:sz w:val="28"/>
          <w:szCs w:val="28"/>
        </w:rPr>
        <w:t>подлежит уменьшению в случае, если внешняя граница прилегающей территории:</w:t>
      </w:r>
    </w:p>
    <w:p w:rsidR="009C2FE5" w:rsidRPr="003B5F9D" w:rsidRDefault="009C2FE5" w:rsidP="00C207D5">
      <w:pPr>
        <w:autoSpaceDE w:val="0"/>
        <w:autoSpaceDN w:val="0"/>
        <w:adjustRightInd w:val="0"/>
        <w:spacing w:before="100" w:beforeAutospacing="1" w:after="0" w:line="240" w:lineRule="auto"/>
        <w:ind w:firstLine="540"/>
        <w:contextualSpacing/>
        <w:jc w:val="both"/>
        <w:rPr>
          <w:rFonts w:ascii="Times New Roman" w:hAnsi="Times New Roman" w:cs="Times New Roman"/>
          <w:sz w:val="28"/>
          <w:szCs w:val="28"/>
        </w:rPr>
      </w:pPr>
      <w:r w:rsidRPr="003B5F9D">
        <w:rPr>
          <w:rFonts w:ascii="Times New Roman" w:hAnsi="Times New Roman" w:cs="Times New Roman"/>
          <w:sz w:val="28"/>
          <w:szCs w:val="28"/>
        </w:rPr>
        <w:t>1) выходит за пределы территории общего пользования;</w:t>
      </w:r>
    </w:p>
    <w:p w:rsidR="009C2FE5" w:rsidRDefault="009C2FE5" w:rsidP="00C207D5">
      <w:pPr>
        <w:autoSpaceDE w:val="0"/>
        <w:autoSpaceDN w:val="0"/>
        <w:adjustRightInd w:val="0"/>
        <w:spacing w:before="100" w:beforeAutospacing="1" w:after="0" w:line="240" w:lineRule="auto"/>
        <w:ind w:firstLine="540"/>
        <w:contextualSpacing/>
        <w:jc w:val="both"/>
        <w:rPr>
          <w:rFonts w:ascii="Times New Roman" w:hAnsi="Times New Roman" w:cs="Times New Roman"/>
          <w:sz w:val="28"/>
          <w:szCs w:val="28"/>
        </w:rPr>
      </w:pPr>
      <w:r w:rsidRPr="003B5F9D">
        <w:rPr>
          <w:rFonts w:ascii="Times New Roman" w:hAnsi="Times New Roman" w:cs="Times New Roman"/>
          <w:sz w:val="28"/>
          <w:szCs w:val="28"/>
        </w:rPr>
        <w:t>2) пересекает границы ин</w:t>
      </w:r>
      <w:r w:rsidR="00A74FE2">
        <w:rPr>
          <w:rFonts w:ascii="Times New Roman" w:hAnsi="Times New Roman" w:cs="Times New Roman"/>
          <w:sz w:val="28"/>
          <w:szCs w:val="28"/>
        </w:rPr>
        <w:t>ой прилегающей территории</w:t>
      </w:r>
      <w:r w:rsidR="00C207D5" w:rsidRPr="003B5F9D">
        <w:rPr>
          <w:rFonts w:ascii="Times New Roman" w:hAnsi="Times New Roman" w:cs="Times New Roman"/>
          <w:sz w:val="28"/>
          <w:szCs w:val="28"/>
        </w:rPr>
        <w:t>.</w:t>
      </w:r>
    </w:p>
    <w:p w:rsidR="00165D96" w:rsidRPr="003B5F9D" w:rsidRDefault="00165D96" w:rsidP="00C207D5">
      <w:pPr>
        <w:autoSpaceDE w:val="0"/>
        <w:autoSpaceDN w:val="0"/>
        <w:adjustRightInd w:val="0"/>
        <w:spacing w:before="100" w:beforeAutospacing="1" w:after="0" w:line="240" w:lineRule="auto"/>
        <w:ind w:firstLine="540"/>
        <w:contextualSpacing/>
        <w:jc w:val="both"/>
        <w:rPr>
          <w:rFonts w:ascii="Times New Roman" w:hAnsi="Times New Roman" w:cs="Times New Roman"/>
          <w:sz w:val="28"/>
          <w:szCs w:val="28"/>
        </w:rPr>
      </w:pPr>
      <w:r w:rsidRPr="00165D96">
        <w:rPr>
          <w:rFonts w:ascii="Times New Roman" w:hAnsi="Times New Roman" w:cs="Times New Roman"/>
          <w:sz w:val="28"/>
          <w:szCs w:val="28"/>
        </w:rPr>
        <w:t>3) пересекает границы охранной, санитарно-защитной зоны, зоны охраны объектов культурного наследия и иной зоны, установленной в соответствии с законодательством Российской Федерации.</w:t>
      </w:r>
    </w:p>
    <w:p w:rsidR="00072E0A" w:rsidRPr="003B5F9D"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t>3.</w:t>
      </w:r>
      <w:r w:rsidR="00C207D5" w:rsidRPr="003B5F9D">
        <w:rPr>
          <w:rFonts w:ascii="Times New Roman" w:eastAsia="Times New Roman" w:hAnsi="Times New Roman" w:cs="Times New Roman"/>
          <w:color w:val="000000"/>
          <w:sz w:val="28"/>
          <w:szCs w:val="28"/>
          <w:lang w:eastAsia="ru-RU"/>
        </w:rPr>
        <w:t>4</w:t>
      </w:r>
      <w:r w:rsidRPr="003B5F9D">
        <w:rPr>
          <w:rFonts w:ascii="Times New Roman" w:eastAsia="Times New Roman" w:hAnsi="Times New Roman" w:cs="Times New Roman"/>
          <w:color w:val="000000"/>
          <w:sz w:val="28"/>
          <w:szCs w:val="28"/>
          <w:lang w:eastAsia="ru-RU"/>
        </w:rPr>
        <w:t>. Внутренняя граница прилегающей территории проходит по границам земельного участка. В случае если границы земельного участка не сформированы в соответствии с федеральным законодательством, то внутренняя граница прилегающей территории совпадает с фактическими границами здания, строения, сооружения или по ограждению.</w:t>
      </w:r>
    </w:p>
    <w:p w:rsidR="00072E0A" w:rsidRPr="003B5F9D" w:rsidRDefault="008D0C1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lastRenderedPageBreak/>
        <w:t>3.</w:t>
      </w:r>
      <w:r w:rsidR="00C207D5" w:rsidRPr="003B5F9D">
        <w:rPr>
          <w:rFonts w:ascii="Times New Roman" w:eastAsia="Times New Roman" w:hAnsi="Times New Roman" w:cs="Times New Roman"/>
          <w:color w:val="000000"/>
          <w:sz w:val="28"/>
          <w:szCs w:val="28"/>
          <w:lang w:eastAsia="ru-RU"/>
        </w:rPr>
        <w:t>5</w:t>
      </w:r>
      <w:r w:rsidRPr="003B5F9D">
        <w:rPr>
          <w:rFonts w:ascii="Times New Roman" w:eastAsia="Times New Roman" w:hAnsi="Times New Roman" w:cs="Times New Roman"/>
          <w:color w:val="000000"/>
          <w:sz w:val="28"/>
          <w:szCs w:val="28"/>
          <w:lang w:eastAsia="ru-RU"/>
        </w:rPr>
        <w:t xml:space="preserve">. </w:t>
      </w:r>
      <w:r w:rsidR="00072E0A" w:rsidRPr="003B5F9D">
        <w:rPr>
          <w:rFonts w:ascii="Times New Roman" w:eastAsia="Times New Roman" w:hAnsi="Times New Roman" w:cs="Times New Roman"/>
          <w:color w:val="000000"/>
          <w:sz w:val="28"/>
          <w:szCs w:val="28"/>
          <w:lang w:eastAsia="ru-RU"/>
        </w:rPr>
        <w:t xml:space="preserve">Внешняя граница прилегающей территории может устанавливаться соглашением об определении границ прилегающей территории, заключаемым между </w:t>
      </w:r>
      <w:r w:rsidR="004205D2" w:rsidRPr="003B5F9D">
        <w:rPr>
          <w:rFonts w:ascii="Times New Roman" w:eastAsia="Times New Roman" w:hAnsi="Times New Roman" w:cs="Times New Roman"/>
          <w:color w:val="000000"/>
          <w:sz w:val="28"/>
          <w:szCs w:val="28"/>
          <w:lang w:eastAsia="ru-RU"/>
        </w:rPr>
        <w:t>а</w:t>
      </w:r>
      <w:r w:rsidR="00072E0A" w:rsidRPr="003B5F9D">
        <w:rPr>
          <w:rFonts w:ascii="Times New Roman" w:eastAsia="Times New Roman" w:hAnsi="Times New Roman" w:cs="Times New Roman"/>
          <w:color w:val="000000"/>
          <w:sz w:val="28"/>
          <w:szCs w:val="28"/>
          <w:lang w:eastAsia="ru-RU"/>
        </w:rPr>
        <w:t xml:space="preserve">дминистрацией </w:t>
      </w:r>
      <w:r w:rsidR="00016856">
        <w:rPr>
          <w:rFonts w:ascii="Times New Roman" w:eastAsia="Times New Roman" w:hAnsi="Times New Roman" w:cs="Times New Roman"/>
          <w:color w:val="000000"/>
          <w:sz w:val="28"/>
          <w:szCs w:val="28"/>
          <w:lang w:eastAsia="ru-RU"/>
        </w:rPr>
        <w:t>Сосновоборского</w:t>
      </w:r>
      <w:r w:rsidR="00072E0A" w:rsidRPr="003B5F9D">
        <w:rPr>
          <w:rFonts w:ascii="Times New Roman" w:eastAsia="Times New Roman" w:hAnsi="Times New Roman" w:cs="Times New Roman"/>
          <w:color w:val="000000"/>
          <w:sz w:val="28"/>
          <w:szCs w:val="28"/>
          <w:lang w:eastAsia="ru-RU"/>
        </w:rPr>
        <w:t xml:space="preserve"> сельсовета </w:t>
      </w:r>
      <w:r w:rsidR="002028EE" w:rsidRPr="003B5F9D">
        <w:rPr>
          <w:rFonts w:ascii="Times New Roman" w:eastAsia="Times New Roman" w:hAnsi="Times New Roman" w:cs="Times New Roman"/>
          <w:color w:val="000000"/>
          <w:sz w:val="28"/>
          <w:szCs w:val="28"/>
          <w:lang w:eastAsia="ru-RU"/>
        </w:rPr>
        <w:t>Зейского</w:t>
      </w:r>
      <w:r w:rsidR="00072E0A" w:rsidRPr="003B5F9D">
        <w:rPr>
          <w:rFonts w:ascii="Times New Roman" w:eastAsia="Times New Roman" w:hAnsi="Times New Roman" w:cs="Times New Roman"/>
          <w:color w:val="000000"/>
          <w:sz w:val="28"/>
          <w:szCs w:val="28"/>
          <w:lang w:eastAsia="ru-RU"/>
        </w:rPr>
        <w:t xml:space="preserve"> района и собственником и (или) иным законным владельцем здания, строения, сооружения, земельного участка либо уполномоченным лицом (далее </w:t>
      </w:r>
      <w:r w:rsidR="003B5F9D" w:rsidRPr="003B5F9D">
        <w:rPr>
          <w:rFonts w:ascii="Times New Roman" w:eastAsia="Times New Roman" w:hAnsi="Times New Roman" w:cs="Times New Roman"/>
          <w:color w:val="000000"/>
          <w:sz w:val="28"/>
          <w:szCs w:val="28"/>
          <w:lang w:eastAsia="ru-RU"/>
        </w:rPr>
        <w:t>–</w:t>
      </w:r>
      <w:r w:rsidR="00072E0A" w:rsidRPr="003B5F9D">
        <w:rPr>
          <w:rFonts w:ascii="Times New Roman" w:eastAsia="Times New Roman" w:hAnsi="Times New Roman" w:cs="Times New Roman"/>
          <w:color w:val="000000"/>
          <w:sz w:val="28"/>
          <w:szCs w:val="28"/>
          <w:lang w:eastAsia="ru-RU"/>
        </w:rPr>
        <w:t xml:space="preserve"> соглашение</w:t>
      </w:r>
      <w:r w:rsidR="003B5F9D" w:rsidRPr="003B5F9D">
        <w:rPr>
          <w:rFonts w:ascii="Times New Roman" w:eastAsia="Times New Roman" w:hAnsi="Times New Roman" w:cs="Times New Roman"/>
          <w:color w:val="000000"/>
          <w:sz w:val="28"/>
          <w:szCs w:val="28"/>
          <w:lang w:eastAsia="ru-RU"/>
        </w:rPr>
        <w:t>)</w:t>
      </w:r>
      <w:r w:rsidR="00072E0A" w:rsidRPr="003B5F9D">
        <w:rPr>
          <w:rFonts w:ascii="Times New Roman" w:eastAsia="Times New Roman" w:hAnsi="Times New Roman" w:cs="Times New Roman"/>
          <w:color w:val="000000"/>
          <w:sz w:val="28"/>
          <w:szCs w:val="28"/>
          <w:lang w:eastAsia="ru-RU"/>
        </w:rPr>
        <w:t>.</w:t>
      </w:r>
    </w:p>
    <w:p w:rsidR="00072E0A" w:rsidRPr="003B5F9D"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t xml:space="preserve">Порядок заключения соглашений, подготовки и рассмотрения карт-схем определяется согласно приложению </w:t>
      </w:r>
      <w:r w:rsidR="001D5CD8" w:rsidRPr="003B5F9D">
        <w:rPr>
          <w:rFonts w:ascii="Times New Roman" w:eastAsia="Times New Roman" w:hAnsi="Times New Roman" w:cs="Times New Roman"/>
          <w:color w:val="000000"/>
          <w:sz w:val="28"/>
          <w:szCs w:val="28"/>
          <w:lang w:eastAsia="ru-RU"/>
        </w:rPr>
        <w:t xml:space="preserve">№ 1 </w:t>
      </w:r>
      <w:r w:rsidRPr="003B5F9D">
        <w:rPr>
          <w:rFonts w:ascii="Times New Roman" w:eastAsia="Times New Roman" w:hAnsi="Times New Roman" w:cs="Times New Roman"/>
          <w:color w:val="000000"/>
          <w:sz w:val="28"/>
          <w:szCs w:val="28"/>
          <w:lang w:eastAsia="ru-RU"/>
        </w:rPr>
        <w:t xml:space="preserve">к Правилам благоустройства муниципального образования </w:t>
      </w:r>
      <w:r w:rsidR="00016856">
        <w:rPr>
          <w:rFonts w:ascii="Times New Roman" w:eastAsia="Times New Roman" w:hAnsi="Times New Roman" w:cs="Times New Roman"/>
          <w:color w:val="000000"/>
          <w:sz w:val="28"/>
          <w:szCs w:val="28"/>
          <w:lang w:eastAsia="ru-RU"/>
        </w:rPr>
        <w:t>Сосновоборский</w:t>
      </w:r>
      <w:r w:rsidRPr="003B5F9D">
        <w:rPr>
          <w:rFonts w:ascii="Times New Roman" w:eastAsia="Times New Roman" w:hAnsi="Times New Roman" w:cs="Times New Roman"/>
          <w:color w:val="000000"/>
          <w:sz w:val="28"/>
          <w:szCs w:val="28"/>
          <w:lang w:eastAsia="ru-RU"/>
        </w:rPr>
        <w:t xml:space="preserve"> сельсовет </w:t>
      </w:r>
      <w:r w:rsidR="002028EE" w:rsidRPr="003B5F9D">
        <w:rPr>
          <w:rFonts w:ascii="Times New Roman" w:eastAsia="Times New Roman" w:hAnsi="Times New Roman" w:cs="Times New Roman"/>
          <w:color w:val="000000"/>
          <w:sz w:val="28"/>
          <w:szCs w:val="28"/>
          <w:lang w:eastAsia="ru-RU"/>
        </w:rPr>
        <w:t>Зейского</w:t>
      </w:r>
      <w:r w:rsidR="006436C1" w:rsidRPr="003B5F9D">
        <w:rPr>
          <w:rFonts w:ascii="Times New Roman" w:eastAsia="Times New Roman" w:hAnsi="Times New Roman" w:cs="Times New Roman"/>
          <w:color w:val="000000"/>
          <w:sz w:val="28"/>
          <w:szCs w:val="28"/>
          <w:lang w:eastAsia="ru-RU"/>
        </w:rPr>
        <w:t xml:space="preserve"> района</w:t>
      </w:r>
      <w:r w:rsidRPr="003B5F9D">
        <w:rPr>
          <w:rFonts w:ascii="Times New Roman" w:eastAsia="Times New Roman" w:hAnsi="Times New Roman" w:cs="Times New Roman"/>
          <w:color w:val="000000"/>
          <w:sz w:val="28"/>
          <w:szCs w:val="28"/>
          <w:lang w:eastAsia="ru-RU"/>
        </w:rPr>
        <w:t>.</w:t>
      </w:r>
    </w:p>
    <w:p w:rsidR="00C207D5" w:rsidRPr="00072E0A" w:rsidRDefault="00C207D5" w:rsidP="00C207D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t>3.</w:t>
      </w:r>
      <w:r w:rsidR="003B5F9D" w:rsidRPr="003B5F9D">
        <w:rPr>
          <w:rFonts w:ascii="Times New Roman" w:eastAsia="Times New Roman" w:hAnsi="Times New Roman" w:cs="Times New Roman"/>
          <w:color w:val="000000"/>
          <w:sz w:val="28"/>
          <w:szCs w:val="28"/>
          <w:lang w:eastAsia="ru-RU"/>
        </w:rPr>
        <w:t>6</w:t>
      </w:r>
      <w:r w:rsidRPr="003B5F9D">
        <w:rPr>
          <w:rFonts w:ascii="Times New Roman" w:eastAsia="Times New Roman" w:hAnsi="Times New Roman" w:cs="Times New Roman"/>
          <w:color w:val="000000"/>
          <w:sz w:val="28"/>
          <w:szCs w:val="28"/>
          <w:lang w:eastAsia="ru-RU"/>
        </w:rPr>
        <w:t xml:space="preserve">. Благоустройство территорий за границами отведённых и прилегающих территорий, не закрепленных за гражданами, индивидуальными предпринимателями, организациями любых организационно-правовых форм, осуществляется администрацией </w:t>
      </w:r>
      <w:r w:rsidR="00016856">
        <w:rPr>
          <w:rFonts w:ascii="Times New Roman" w:eastAsia="Times New Roman" w:hAnsi="Times New Roman" w:cs="Times New Roman"/>
          <w:color w:val="000000"/>
          <w:sz w:val="28"/>
          <w:szCs w:val="28"/>
          <w:lang w:eastAsia="ru-RU"/>
        </w:rPr>
        <w:t>Сосновоборского</w:t>
      </w:r>
      <w:r w:rsidRPr="003B5F9D">
        <w:rPr>
          <w:rFonts w:ascii="Times New Roman" w:eastAsia="Times New Roman" w:hAnsi="Times New Roman" w:cs="Times New Roman"/>
          <w:color w:val="000000"/>
          <w:sz w:val="28"/>
          <w:szCs w:val="28"/>
          <w:lang w:eastAsia="ru-RU"/>
        </w:rPr>
        <w:t xml:space="preserve"> сельсовета в соответствии с установленными полномочиями и в пределах средств, предусмотренных на эти цели в бюджете </w:t>
      </w:r>
      <w:r w:rsidR="00016856">
        <w:rPr>
          <w:rFonts w:ascii="Times New Roman" w:eastAsia="Times New Roman" w:hAnsi="Times New Roman" w:cs="Times New Roman"/>
          <w:color w:val="000000"/>
          <w:sz w:val="28"/>
          <w:szCs w:val="28"/>
          <w:lang w:eastAsia="ru-RU"/>
        </w:rPr>
        <w:t>Сосновоборского</w:t>
      </w:r>
      <w:r w:rsidRPr="003B5F9D">
        <w:rPr>
          <w:rFonts w:ascii="Times New Roman" w:eastAsia="Times New Roman" w:hAnsi="Times New Roman" w:cs="Times New Roman"/>
          <w:color w:val="000000"/>
          <w:sz w:val="28"/>
          <w:szCs w:val="28"/>
          <w:lang w:eastAsia="ru-RU"/>
        </w:rPr>
        <w:t xml:space="preserve"> сельсовета.</w:t>
      </w:r>
    </w:p>
    <w:p w:rsidR="00C207D5" w:rsidRDefault="00C207D5"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781FE4" w:rsidRDefault="00072E0A" w:rsidP="00781FE4">
      <w:pPr>
        <w:pStyle w:val="2"/>
        <w:spacing w:before="0" w:line="240" w:lineRule="auto"/>
        <w:contextualSpacing/>
        <w:jc w:val="center"/>
        <w:rPr>
          <w:rFonts w:ascii="Times New Roman" w:eastAsia="Times New Roman" w:hAnsi="Times New Roman" w:cs="Times New Roman"/>
          <w:b w:val="0"/>
          <w:color w:val="auto"/>
          <w:sz w:val="28"/>
          <w:szCs w:val="28"/>
          <w:lang w:eastAsia="ru-RU"/>
        </w:rPr>
      </w:pPr>
      <w:bookmarkStart w:id="4" w:name="_Toc105410185"/>
      <w:r w:rsidRPr="00781FE4">
        <w:rPr>
          <w:rFonts w:ascii="Times New Roman" w:eastAsia="Times New Roman" w:hAnsi="Times New Roman" w:cs="Times New Roman"/>
          <w:b w:val="0"/>
          <w:color w:val="auto"/>
          <w:sz w:val="28"/>
          <w:szCs w:val="28"/>
          <w:lang w:eastAsia="ru-RU"/>
        </w:rPr>
        <w:t>4. ВИДЫ РАБОТ ПО БЛАГОУСТРОЙСТВУ И ИХ</w:t>
      </w:r>
      <w:r w:rsidR="00C64D17">
        <w:rPr>
          <w:rFonts w:ascii="Times New Roman" w:eastAsia="Times New Roman" w:hAnsi="Times New Roman" w:cs="Times New Roman"/>
          <w:b w:val="0"/>
          <w:color w:val="auto"/>
          <w:sz w:val="28"/>
          <w:szCs w:val="28"/>
          <w:lang w:eastAsia="ru-RU"/>
        </w:rPr>
        <w:t xml:space="preserve"> </w:t>
      </w:r>
      <w:r w:rsidRPr="00781FE4">
        <w:rPr>
          <w:rFonts w:ascii="Times New Roman" w:eastAsia="Times New Roman" w:hAnsi="Times New Roman" w:cs="Times New Roman"/>
          <w:b w:val="0"/>
          <w:color w:val="auto"/>
          <w:sz w:val="28"/>
          <w:szCs w:val="28"/>
          <w:lang w:eastAsia="ru-RU"/>
        </w:rPr>
        <w:t>ПЕРИОДИЧНОСТЬ</w:t>
      </w:r>
      <w:bookmarkEnd w:id="4"/>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4.1. Работы по благоустройству объектов благоустройства, элементов благоустройства включают: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ежедневный осмотр объектов благоустройства, элементов благоустройства, расположенных на отведённой, прилегающей территории, для своевременного выявления неисправностей и иных несоответствий требованиям нормативных актов;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устранение неисправностей объектов благоустройства и элементов благоустройства, их несоответствия требованиям нормативных актов;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3) мероприятия по уходу за деревьями и кустарниками, газонами, цветниками (полив, стрижка газонов, своевременный окос травы, не допуская высоты травостоя более 1</w:t>
      </w:r>
      <w:r w:rsidR="00446B2D" w:rsidRPr="00FE3A5B">
        <w:rPr>
          <w:rFonts w:ascii="Times New Roman" w:eastAsia="Times New Roman" w:hAnsi="Times New Roman" w:cs="Times New Roman"/>
          <w:color w:val="000000"/>
          <w:sz w:val="28"/>
          <w:szCs w:val="28"/>
          <w:lang w:eastAsia="ru-RU"/>
        </w:rPr>
        <w:t>5</w:t>
      </w:r>
      <w:r w:rsidRPr="00FE3A5B">
        <w:rPr>
          <w:rFonts w:ascii="Times New Roman" w:eastAsia="Times New Roman" w:hAnsi="Times New Roman" w:cs="Times New Roman"/>
          <w:color w:val="000000"/>
          <w:sz w:val="28"/>
          <w:szCs w:val="28"/>
          <w:lang w:eastAsia="ru-RU"/>
        </w:rPr>
        <w:t xml:space="preserve"> см и т.д.)</w:t>
      </w:r>
      <w:r w:rsidRPr="00072E0A">
        <w:rPr>
          <w:rFonts w:ascii="Times New Roman" w:eastAsia="Times New Roman" w:hAnsi="Times New Roman" w:cs="Times New Roman"/>
          <w:color w:val="000000"/>
          <w:sz w:val="28"/>
          <w:szCs w:val="28"/>
          <w:lang w:eastAsia="ru-RU"/>
        </w:rPr>
        <w:t xml:space="preserve"> по установленным нормам; снос сухих, аварийных деревьев и кустарников с корчевкой пней, уборка листвы, посадку деревьев и кустарников, подсев газонов, санитарную обрезку растений, удаление поросли, стрижку и бронирование живой изгороди, лечение ран при необходимости;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проведение очистки канав, труб, дренажей, люков (решеток), колодцев, предназначенных для отвода ливневых и грунтовых вод, от отходов и мусора один раз весной и далее по мере накопления (от двух до четырёх раз в сезон);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очистку, окраску и (или) побелку малых архитектурных форм и иных элементов благоустройства по мере необходимости с учётом их технического и эстетического состояния, но не реже одного раза в год;</w:t>
      </w:r>
    </w:p>
    <w:p w:rsidR="00A74FE2" w:rsidRPr="00A74FE2" w:rsidRDefault="00072E0A" w:rsidP="00A74FE2">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6) </w:t>
      </w:r>
      <w:r w:rsidR="00A74FE2" w:rsidRPr="00A74FE2">
        <w:rPr>
          <w:rFonts w:ascii="Times New Roman" w:eastAsia="Times New Roman" w:hAnsi="Times New Roman" w:cs="Times New Roman"/>
          <w:color w:val="000000"/>
          <w:sz w:val="28"/>
          <w:szCs w:val="28"/>
          <w:lang w:eastAsia="ru-RU"/>
        </w:rPr>
        <w:t>очистку мусоросборников, урн в зависимости от среднесуточной температуры наружного воздуха в течение 3-х суток:</w:t>
      </w:r>
    </w:p>
    <w:p w:rsidR="00A74FE2" w:rsidRPr="00A74FE2" w:rsidRDefault="00A74FE2" w:rsidP="00A74FE2">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A74FE2">
        <w:rPr>
          <w:rFonts w:ascii="Times New Roman" w:eastAsia="Times New Roman" w:hAnsi="Times New Roman" w:cs="Times New Roman"/>
          <w:color w:val="000000"/>
          <w:sz w:val="28"/>
          <w:szCs w:val="28"/>
          <w:lang w:eastAsia="ru-RU"/>
        </w:rPr>
        <w:t xml:space="preserve">- плюс 5 °C и выше - не более 1 суток; </w:t>
      </w:r>
    </w:p>
    <w:p w:rsidR="00A74FE2" w:rsidRPr="00A74FE2" w:rsidRDefault="00A74FE2" w:rsidP="00A74FE2">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A74FE2">
        <w:rPr>
          <w:rFonts w:ascii="Times New Roman" w:eastAsia="Times New Roman" w:hAnsi="Times New Roman" w:cs="Times New Roman"/>
          <w:color w:val="000000"/>
          <w:sz w:val="28"/>
          <w:szCs w:val="28"/>
          <w:lang w:eastAsia="ru-RU"/>
        </w:rPr>
        <w:lastRenderedPageBreak/>
        <w:t>- плюс 4 °C и ниже - не более 3 суток.</w:t>
      </w:r>
    </w:p>
    <w:p w:rsidR="00A74FE2" w:rsidRPr="00A74FE2" w:rsidRDefault="00A74FE2" w:rsidP="00A74FE2">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A74FE2">
        <w:rPr>
          <w:rFonts w:ascii="Times New Roman" w:eastAsia="Times New Roman" w:hAnsi="Times New Roman" w:cs="Times New Roman"/>
          <w:color w:val="000000"/>
          <w:sz w:val="28"/>
          <w:szCs w:val="28"/>
          <w:lang w:eastAsia="ru-RU"/>
        </w:rPr>
        <w:t>При этом в районах Крайнего Севера и местностях, приравненных к районам Крайнего Севера, на территориях Арктической зоны, а также в труднодоступных и малочисленных населенных пунктах главные государственные санитарные врачи по субъектам Российской Федерации принимают решение об изменении срока временного накопления несортированных ТКО с учетом среднесуточной температуры наружного воздуха на основании санитарно-эпидемиологической оценки.</w:t>
      </w:r>
    </w:p>
    <w:p w:rsidR="00072E0A" w:rsidRPr="00072E0A" w:rsidRDefault="00A74FE2" w:rsidP="00A74FE2">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A74FE2">
        <w:rPr>
          <w:rFonts w:ascii="Times New Roman" w:eastAsia="Times New Roman" w:hAnsi="Times New Roman" w:cs="Times New Roman"/>
          <w:color w:val="000000"/>
          <w:sz w:val="28"/>
          <w:szCs w:val="28"/>
          <w:lang w:eastAsia="ru-RU"/>
        </w:rPr>
        <w:t>Дератизация и дезинсекция производится с периодичностью установленной в Приложении № 1 СанПиН 2.1.3684-21 «Санитарно- 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утвержденных постановлением Главного государственного санитарного врача Российской Федерации от 28.01.2021 № 3</w:t>
      </w:r>
      <w:r w:rsidR="00072E0A"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ежедневную уборку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содержание в чистоте и исправном состоянии поддержание в надлежащем состоянии внешнего вида фасадов зданий и их элементов. Мойка витрин, дверей, фасадов остановочных павильонов, объектов торговли, общественного питания, бытового обслуживания и других объектов сферы услуг, производится по мере загрязнения, но не реже одного раза в месяц.</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4.2. Работы по созданию новых объектов благоустройства включают: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ландшафтные работы, устройство покрытий поверхности (в том числе с использованием тротуарной плитки), дорожек, автостоянок, площадок, установку малых архитектурных форм (скульптурно-архитектурных и монументально-декоративных композиций, в том числе с использованием природного камня, устройство цветников и газонов, декоративных водоемов, монументов, устройств для оформления мобильного и вертикального озеленения, водных устройств и т.п.) и элементов внешнего благоустройства (оград, заборов, газонных ограждений и т.п.);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работы по созданию озеленённых территорий, посадку деревьев и кустарников, создание живых изгородей и иные работы в соответствии с проектной документацией, разработанной, согласованной и утверждённой в порядке, установленном градостроительным законодательством;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мероприятия по созданию объектов наружного освещения и художественно-светового оформления.</w:t>
      </w:r>
    </w:p>
    <w:p w:rsidR="00072E0A" w:rsidRPr="00781FE4" w:rsidRDefault="00072E0A" w:rsidP="00781FE4">
      <w:pPr>
        <w:pStyle w:val="2"/>
        <w:jc w:val="center"/>
        <w:rPr>
          <w:rFonts w:ascii="Times New Roman" w:eastAsia="Times New Roman" w:hAnsi="Times New Roman" w:cs="Times New Roman"/>
          <w:b w:val="0"/>
          <w:color w:val="auto"/>
          <w:sz w:val="28"/>
          <w:szCs w:val="28"/>
          <w:lang w:eastAsia="ru-RU"/>
        </w:rPr>
      </w:pPr>
      <w:bookmarkStart w:id="5" w:name="_Toc105410186"/>
      <w:r w:rsidRPr="00781FE4">
        <w:rPr>
          <w:rFonts w:ascii="Times New Roman" w:eastAsia="Times New Roman" w:hAnsi="Times New Roman" w:cs="Times New Roman"/>
          <w:b w:val="0"/>
          <w:color w:val="auto"/>
          <w:sz w:val="28"/>
          <w:szCs w:val="28"/>
          <w:lang w:eastAsia="ru-RU"/>
        </w:rPr>
        <w:t xml:space="preserve">5. УБОРКА ТЕРРИТОРИИ </w:t>
      </w:r>
      <w:r w:rsidR="00016856" w:rsidRPr="00016856">
        <w:rPr>
          <w:rFonts w:ascii="Times New Roman" w:eastAsia="Times New Roman" w:hAnsi="Times New Roman" w:cs="Times New Roman"/>
          <w:b w:val="0"/>
          <w:color w:val="auto"/>
          <w:sz w:val="28"/>
          <w:szCs w:val="28"/>
          <w:lang w:eastAsia="ru-RU"/>
        </w:rPr>
        <w:t xml:space="preserve">СОСНОВОБОРСКОГО </w:t>
      </w:r>
      <w:r w:rsidRPr="00781FE4">
        <w:rPr>
          <w:rFonts w:ascii="Times New Roman" w:eastAsia="Times New Roman" w:hAnsi="Times New Roman" w:cs="Times New Roman"/>
          <w:b w:val="0"/>
          <w:color w:val="auto"/>
          <w:sz w:val="28"/>
          <w:szCs w:val="28"/>
          <w:lang w:eastAsia="ru-RU"/>
        </w:rPr>
        <w:t>СЕЛЬСОВЕТА</w:t>
      </w:r>
      <w:bookmarkEnd w:id="5"/>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5.1. Физические и юридические лица обязаны обеспечивать своевременную и качественную уборку отведённых и прилегающих </w:t>
      </w:r>
      <w:r w:rsidRPr="00072E0A">
        <w:rPr>
          <w:rFonts w:ascii="Times New Roman" w:eastAsia="Times New Roman" w:hAnsi="Times New Roman" w:cs="Times New Roman"/>
          <w:color w:val="000000"/>
          <w:sz w:val="28"/>
          <w:szCs w:val="28"/>
          <w:lang w:eastAsia="ru-RU"/>
        </w:rPr>
        <w:lastRenderedPageBreak/>
        <w:t>территорий в соответствии с законодательством, настоящими Правилами и иными муниципальными правовыми актами.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Организация уборки иных территорий, не закрепленных за гражданами, индивидуальными предпринимателями, организациями любых организационно-правовых форм, осуществляется администрацией </w:t>
      </w:r>
      <w:r w:rsidR="0001685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в соответствии с установленными полномочиями и в пределах средств, предусмотренных на эти цели в бюджете </w:t>
      </w:r>
      <w:r w:rsidR="0001685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5.2. Правообладатели зданий, строений, сооружений промышленного, производственного назначения, а также помещений в них обязаны создавать защитные зелёные полосы, ограждать жилые кварталы от указанных промышленных, производственных объектов, благоустраивать и содержать в исправности и чистоте выезды из указанных объектов на улицы.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5.3. Правообладатели инженерных сетей обязаны содержать охранную зону инженерных сетей в чистоте.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5.4. На территории </w:t>
      </w:r>
      <w:r w:rsidR="0001685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запрещается размещать отходы в не специально отведенных для этого местах.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Лица, разместившие отходы в несанкционированных местах, обязаны за свой счёт произвести уборку и очистку данной территории, а при необходимости рекультивацию земельного участка.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5.5. На территориях общего пользования запрещается сжигание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5.6.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5.7. Для предотвращения засорения территорий общего пользования лица, ответственные за их уборку, обязаны устанавливать специально предназначенные для сбора отходов ёмкости малого размера (урны, баки).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5.8. Уборка территорий автомобильных дорог </w:t>
      </w:r>
      <w:r w:rsidR="0070337E">
        <w:rPr>
          <w:rFonts w:ascii="Times New Roman" w:eastAsia="Times New Roman" w:hAnsi="Times New Roman" w:cs="Times New Roman"/>
          <w:color w:val="000000"/>
          <w:sz w:val="28"/>
          <w:szCs w:val="28"/>
          <w:lang w:eastAsia="ru-RU"/>
        </w:rPr>
        <w:t xml:space="preserve">(с интенсивным движением транспорта) </w:t>
      </w:r>
      <w:r w:rsidRPr="00072E0A">
        <w:rPr>
          <w:rFonts w:ascii="Times New Roman" w:eastAsia="Times New Roman" w:hAnsi="Times New Roman" w:cs="Times New Roman"/>
          <w:color w:val="000000"/>
          <w:sz w:val="28"/>
          <w:szCs w:val="28"/>
          <w:lang w:eastAsia="ru-RU"/>
        </w:rPr>
        <w:t>проводится в ночное время с 23 часов до 7 часов, а в случае обстоятельств непреодолимой силы (чрезвычайные ситуации, стихийные бедствия) - круглосуточно.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5.9. Уборка придомовых территорий, дворовых территорий, мест массового пребывания людей (включая подходы к вокзалам, территории рынков, торговые зоны) производится в течение рабочего дня.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5.10. Вывоз скола асфальта при проведении дорожно-ремонтных работ производится лицами, проводящими работы: на автомобильных дорогах и на придомовых, дворовых территориях - в течение суток.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5.11. </w:t>
      </w:r>
      <w:r w:rsidR="00165D96" w:rsidRPr="00165D96">
        <w:rPr>
          <w:rFonts w:ascii="Times New Roman" w:hAnsi="Times New Roman" w:cs="Times New Roman"/>
          <w:color w:val="000000"/>
          <w:sz w:val="28"/>
          <w:szCs w:val="28"/>
          <w:lang w:eastAsia="ru-RU"/>
        </w:rPr>
        <w:t>Уборка отходов от сноса (обрезки) зелёных насаждений (образованных вне придомовой территории, в том числе к многоквартирным домам) осуществляется организациями, производящими работы по сносу (обрезке) данных зелёных насаждений</w:t>
      </w:r>
      <w:r w:rsidRPr="00072E0A">
        <w:rPr>
          <w:rFonts w:ascii="Times New Roman" w:eastAsia="Times New Roman" w:hAnsi="Times New Roman" w:cs="Times New Roman"/>
          <w:color w:val="000000"/>
          <w:sz w:val="28"/>
          <w:szCs w:val="28"/>
          <w:lang w:eastAsia="ru-RU"/>
        </w:rPr>
        <w:t>.</w:t>
      </w:r>
    </w:p>
    <w:p w:rsidR="0077566C"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 xml:space="preserve">Вывоз отходов от сноса (обрезки) зелёных насаждений </w:t>
      </w:r>
      <w:r w:rsidR="0000006D" w:rsidRPr="00072E0A">
        <w:rPr>
          <w:rFonts w:ascii="Times New Roman" w:eastAsia="Times New Roman" w:hAnsi="Times New Roman" w:cs="Times New Roman"/>
          <w:color w:val="000000"/>
          <w:sz w:val="28"/>
          <w:szCs w:val="28"/>
          <w:lang w:eastAsia="ru-RU"/>
        </w:rPr>
        <w:t xml:space="preserve">с территорий вдоль автомобильных дорог и придомовых территорий </w:t>
      </w:r>
      <w:r w:rsidR="0077566C">
        <w:rPr>
          <w:rFonts w:ascii="Times New Roman" w:eastAsia="Times New Roman" w:hAnsi="Times New Roman" w:cs="Times New Roman"/>
          <w:color w:val="000000"/>
          <w:sz w:val="28"/>
          <w:szCs w:val="28"/>
          <w:lang w:eastAsia="ru-RU"/>
        </w:rPr>
        <w:t>производится в течение суток</w:t>
      </w:r>
      <w:r w:rsidRPr="00072E0A">
        <w:rPr>
          <w:rFonts w:ascii="Times New Roman" w:eastAsia="Times New Roman" w:hAnsi="Times New Roman" w:cs="Times New Roman"/>
          <w:color w:val="000000"/>
          <w:sz w:val="28"/>
          <w:szCs w:val="28"/>
          <w:lang w:eastAsia="ru-RU"/>
        </w:rPr>
        <w:t>.</w:t>
      </w:r>
      <w:r w:rsidR="0077566C">
        <w:rPr>
          <w:rFonts w:ascii="Times New Roman" w:eastAsia="Times New Roman" w:hAnsi="Times New Roman" w:cs="Times New Roman"/>
          <w:color w:val="000000"/>
          <w:sz w:val="28"/>
          <w:szCs w:val="28"/>
          <w:lang w:eastAsia="ru-RU"/>
        </w:rPr>
        <w:t xml:space="preserve"> </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Пни, оставшиеся после сноса зелёных насаждений</w:t>
      </w:r>
      <w:r w:rsidR="0000006D" w:rsidRPr="0000006D">
        <w:rPr>
          <w:rFonts w:ascii="Times New Roman" w:eastAsia="Times New Roman" w:hAnsi="Times New Roman" w:cs="Times New Roman"/>
          <w:color w:val="000000"/>
          <w:sz w:val="28"/>
          <w:szCs w:val="28"/>
          <w:lang w:eastAsia="ru-RU"/>
        </w:rPr>
        <w:t xml:space="preserve"> </w:t>
      </w:r>
      <w:r w:rsidR="0000006D" w:rsidRPr="00072E0A">
        <w:rPr>
          <w:rFonts w:ascii="Times New Roman" w:eastAsia="Times New Roman" w:hAnsi="Times New Roman" w:cs="Times New Roman"/>
          <w:color w:val="000000"/>
          <w:sz w:val="28"/>
          <w:szCs w:val="28"/>
          <w:lang w:eastAsia="ru-RU"/>
        </w:rPr>
        <w:t>с территорий вдоль автомобильных дорог и придомовых территорий</w:t>
      </w:r>
      <w:r w:rsidRPr="00072E0A">
        <w:rPr>
          <w:rFonts w:ascii="Times New Roman" w:eastAsia="Times New Roman" w:hAnsi="Times New Roman" w:cs="Times New Roman"/>
          <w:color w:val="000000"/>
          <w:sz w:val="28"/>
          <w:szCs w:val="28"/>
          <w:lang w:eastAsia="ru-RU"/>
        </w:rPr>
        <w:t xml:space="preserve">, удаляются в течение </w:t>
      </w:r>
      <w:r w:rsidR="0000006D">
        <w:rPr>
          <w:rFonts w:ascii="Times New Roman" w:eastAsia="Times New Roman" w:hAnsi="Times New Roman" w:cs="Times New Roman"/>
          <w:color w:val="000000"/>
          <w:sz w:val="28"/>
          <w:szCs w:val="28"/>
          <w:lang w:eastAsia="ru-RU"/>
        </w:rPr>
        <w:t>десяти суток</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Упавшие деревья удаляются правообладателем отведённой (прилегающей) территории немедленно - с проезжей части автомобильных дорог, тротуаров, от токонесущих проводов, фасадов зданий, строений и сооружений жилого, промышленного и производственного назначения, а с других территорий - в течение 6 часов с момента обнаружения.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5.12. Работы по уборке придомовых, дворовых территорий проводятся в объёме не менее установленного минимальным перечнем необходимых для обеспечения надлежащего содержания общего имущества в многоквартирном доме услуг и работ, утверждённым постановлением Правительства Российской Федерации от 03.04.2013 № 290, и с учётом утверждённой собственниками помещений в многоквартирных домах периодичности оказания услуг и выполнения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781FE4" w:rsidRDefault="00072E0A" w:rsidP="00781FE4">
      <w:pPr>
        <w:pStyle w:val="2"/>
        <w:jc w:val="center"/>
        <w:rPr>
          <w:rFonts w:ascii="Times New Roman" w:eastAsia="Times New Roman" w:hAnsi="Times New Roman" w:cs="Times New Roman"/>
          <w:b w:val="0"/>
          <w:color w:val="auto"/>
          <w:sz w:val="28"/>
          <w:szCs w:val="28"/>
          <w:lang w:eastAsia="ru-RU"/>
        </w:rPr>
      </w:pPr>
      <w:bookmarkStart w:id="6" w:name="_Toc105410187"/>
      <w:r w:rsidRPr="00781FE4">
        <w:rPr>
          <w:rFonts w:ascii="Times New Roman" w:eastAsia="Times New Roman" w:hAnsi="Times New Roman" w:cs="Times New Roman"/>
          <w:b w:val="0"/>
          <w:color w:val="auto"/>
          <w:sz w:val="28"/>
          <w:szCs w:val="28"/>
          <w:lang w:eastAsia="ru-RU"/>
        </w:rPr>
        <w:t>6. ОСОБЕННОСТИ УБОРКИ ТЕРРИТОРИИ В ЗИМНИЙ ПЕРИОД</w:t>
      </w:r>
      <w:bookmarkEnd w:id="6"/>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6.1. Период зимней уборки </w:t>
      </w:r>
      <w:r w:rsidR="00936346">
        <w:rPr>
          <w:rFonts w:ascii="Times New Roman" w:eastAsia="Times New Roman" w:hAnsi="Times New Roman" w:cs="Times New Roman"/>
          <w:color w:val="000000"/>
          <w:sz w:val="28"/>
          <w:szCs w:val="28"/>
          <w:lang w:eastAsia="ru-RU"/>
        </w:rPr>
        <w:t>территории</w:t>
      </w:r>
      <w:r w:rsidRPr="00072E0A">
        <w:rPr>
          <w:rFonts w:ascii="Times New Roman" w:eastAsia="Times New Roman" w:hAnsi="Times New Roman" w:cs="Times New Roman"/>
          <w:color w:val="000000"/>
          <w:sz w:val="28"/>
          <w:szCs w:val="28"/>
          <w:lang w:eastAsia="ru-RU"/>
        </w:rPr>
        <w:t xml:space="preserve"> - с 15 октября по 15 апреля включительно.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В зависимости от погодных условий период зимней уборки сокращается или продляется на основании постановления администрации </w:t>
      </w:r>
      <w:r w:rsidR="0001685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6.2. Выполнение зимней уборки проезжей части автомобильных дорог местного значения, улиц, тротуаров включает в себя: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обработку проезжей части дорог хлоридами и (или) песком;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сгребание и подметание снега;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формирование снежного вала;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выполнение разрывов в валах снега на перекрёстках, у остановок пассажирского транспорта, подъездов к административным и общественным зданиям, выездов из дворов.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6.3. В первую очередь с началом снегопада или появлением гололёда обрабатываются хлоридами и (или) песком наиболее опасные для движения транспорта участки автомобильных дорог и улиц - спуски, подъемы, перекрёстки, места остановок общественного транспорта, пешеходные переходы, мосты, проходы к общественным местам (дошкольные учреждения, образовательные учреждения, поликлиники и другие). Тротуары рекомендуется посыпать сухим песком без хлоридов.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6.4. Укладка свежевыпавшего снега в валы и кучи производится на всех улицах. При формировании снежного вала и кучи не допускается механическое давление скребка уборочной техники на стволы молодых </w:t>
      </w:r>
      <w:r w:rsidRPr="00072E0A">
        <w:rPr>
          <w:rFonts w:ascii="Times New Roman" w:eastAsia="Times New Roman" w:hAnsi="Times New Roman" w:cs="Times New Roman"/>
          <w:color w:val="000000"/>
          <w:sz w:val="28"/>
          <w:szCs w:val="28"/>
          <w:lang w:eastAsia="ru-RU"/>
        </w:rPr>
        <w:lastRenderedPageBreak/>
        <w:t>деревьев, приводящее к наклону стволов. При формировании снежных валов вдоль проезжей части и тротуара необходимо оставлять свободные от снега участки шириной не менее 1 м для прохода и не менее 2 м для проезда.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6.5. Удаление снега осуществляется путём его сгребания.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Снег при ручной уборке тротуаров и внутриквартальных (асфальтовых и брусчатых) проездов должен убираться полностью. При уборке тротуаров и внутриквартальных (асфальтовых и брусчатых) проездов с иными покрытиями необходимо оставлять слой снега для последующего его уплотнения.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6.6. Удаление наледи на тротуарах и проезжей части автомобильных дорог, образовавшейся в результате аварий на уличных инженерных сетях, обеспечивается лицом, осуществляющим эксплуатацию указанных инженерных сетей. Сколотый лёд вывозится в места складирования снега.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6.7. В зимний период дорожки и площадки парков, скверов, бульваров должны быть полностью очищены от снега и в случае гололёда посыпаны песком. Детские площадки, садово-парковая мебель, урны и места вывоза твёрдых коммунальных отходов (далее – ТКО), малые архитектурные формы, а также пространство вокруг них, подходы к ним должны быть очищены от снега и наледи.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6.8. Юридические лица, индивидуальные предприниматели, физические лица обязаны обеспечивать своевременную и качественную уборку в зимний период отведённых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6.9. При уборке улиц, проездов, площадей лица, обязанные осуществлять уборку территорий, обеспечивают после прохождения снегоочистительной техники уборку лотковой зоны и расчистку въездов, пешеходных переходов, как со стороны зданий, строений, сооружений, так и с противоположной стороны проезда (при отсутствии с противоположной стороны проезда других зданий, строений, сооружений). В зимнее время собственниками (в многоквартирных домах - лицами, осуществляющими по договору управление/эксплуатацию домами), правообладателями зданий, строений, сооружений, помещений в них организуется своевременная очистка кровель и козырьков от снега, наледи и сосулек. Очистка от наледи кровель зданий на сторонах, выходящих на пешеходные зоны, производится немедленно по мере их образования с предварительной установкой ограждения опасных участков. Крыши с наружным водоотводом периодически очищаются от снега, не допуская его накопления более 10 см.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6.10. Очистка крыш зданий, строений, сооружений от снега и наледи со сбросом на тротуары допускается только в светлое время суток с поверхности ската кровли, обращенного в сторону улицы. Сброс снега со скатов кровли, не обращённых в сторону улицы, а также плоских кровель производится на внутренние (со стороны двора) придомовые, дворовые территории. Перед сбросом снега проводятся охранные мероприятия, обеспечивающие безопасность движения людей. Сброшенный с кровель зданий, строений, сооружений снег и ледяные сосульки размещаются вдоль </w:t>
      </w:r>
      <w:r w:rsidRPr="00072E0A">
        <w:rPr>
          <w:rFonts w:ascii="Times New Roman" w:eastAsia="Times New Roman" w:hAnsi="Times New Roman" w:cs="Times New Roman"/>
          <w:color w:val="000000"/>
          <w:sz w:val="28"/>
          <w:szCs w:val="28"/>
          <w:lang w:eastAsia="ru-RU"/>
        </w:rPr>
        <w:lastRenderedPageBreak/>
        <w:t>лотка проезжей части для последующего вывоза организацией, убирающей проезжую часть улицы. Запрещается сбрасывать снег, лед и мусор в воронки водосточных труб. При сбрасывании снега с крыш принимаются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таксофонов и др.</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6.11. Правообладатели зданий, строений, сооружений, помещений в них на основании полученного письменного уведомления от организации, осуществляющей очистку кровли, обеспечивают безопасность конструкций, выступающих за границы карнизного свеса, путём установки защитных экранов, настилов, навесов с целью предотвращения повреждения данных конструкций от сбрасываемого снега, наледи, сосулек с кровли.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6.12. Правообладатели зданий, строений, сооружений, помещений в них обеспечивают очистку козырьков входных групп от снега, наледи и сосулек способами, гарантирующими безопасность окружающих и исключающими повреждение имущества третьих лиц.</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6.13. При производстве зимней уборки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сброс или складирование снега на проезжей части дорог и на тротуарах, контейнерных площадках, газонах и других озелененных территориях, трассах тепловых сетей, в канализационные колодцы;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сдвигание снега к стенам зданий, строений и сооружений и на проезжую часть улиц и дорог;</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повреждение, в том числе наклон, зелёных насаждений при складировании снега;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сжигание мусора, тары, производственных, строительных и других отходов, включая строительный мусор, порубочных остатков;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вынос снега на тротуары и проезжую часть улиц и дорог с внутриквартальных, дворовых и других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6.14. Зимние уборочные работы по очистке тротуаров от снега необходимо проводить не реже чем 1 раз в сутки, а во время снегопада - не реже чем 2 раза в сутки. Первый цикл уборки тротуаров должен заканчиваться к 8.00 часам.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781FE4" w:rsidRDefault="00072E0A" w:rsidP="00781FE4">
      <w:pPr>
        <w:pStyle w:val="2"/>
        <w:spacing w:before="0" w:line="240" w:lineRule="auto"/>
        <w:contextualSpacing/>
        <w:jc w:val="center"/>
        <w:rPr>
          <w:rFonts w:ascii="Times New Roman" w:eastAsia="Times New Roman" w:hAnsi="Times New Roman" w:cs="Times New Roman"/>
          <w:b w:val="0"/>
          <w:color w:val="auto"/>
          <w:sz w:val="28"/>
          <w:szCs w:val="28"/>
          <w:lang w:eastAsia="ru-RU"/>
        </w:rPr>
      </w:pPr>
      <w:bookmarkStart w:id="7" w:name="_Toc105410188"/>
      <w:r w:rsidRPr="00781FE4">
        <w:rPr>
          <w:rFonts w:ascii="Times New Roman" w:eastAsia="Times New Roman" w:hAnsi="Times New Roman" w:cs="Times New Roman"/>
          <w:b w:val="0"/>
          <w:color w:val="auto"/>
          <w:sz w:val="28"/>
          <w:szCs w:val="28"/>
          <w:lang w:eastAsia="ru-RU"/>
        </w:rPr>
        <w:t>7. ОСОБЕННОСТИ УБОРКИ ТЕРРИТОРИИ В ЛЕТНИЙ</w:t>
      </w:r>
      <w:r w:rsidR="00C64D17">
        <w:rPr>
          <w:rFonts w:ascii="Times New Roman" w:eastAsia="Times New Roman" w:hAnsi="Times New Roman" w:cs="Times New Roman"/>
          <w:b w:val="0"/>
          <w:color w:val="auto"/>
          <w:sz w:val="28"/>
          <w:szCs w:val="28"/>
          <w:lang w:eastAsia="ru-RU"/>
        </w:rPr>
        <w:t xml:space="preserve"> </w:t>
      </w:r>
      <w:r w:rsidRPr="00781FE4">
        <w:rPr>
          <w:rFonts w:ascii="Times New Roman" w:eastAsia="Times New Roman" w:hAnsi="Times New Roman" w:cs="Times New Roman"/>
          <w:b w:val="0"/>
          <w:color w:val="auto"/>
          <w:sz w:val="28"/>
          <w:szCs w:val="28"/>
          <w:lang w:eastAsia="ru-RU"/>
        </w:rPr>
        <w:t>ПЕРИОД</w:t>
      </w:r>
      <w:bookmarkEnd w:id="7"/>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7.1. Период летней уборки территории </w:t>
      </w:r>
      <w:r w:rsidR="00016856">
        <w:rPr>
          <w:rFonts w:ascii="Times New Roman" w:eastAsia="Times New Roman" w:hAnsi="Times New Roman" w:cs="Times New Roman"/>
          <w:color w:val="000000"/>
          <w:sz w:val="28"/>
          <w:szCs w:val="28"/>
          <w:lang w:eastAsia="ru-RU"/>
        </w:rPr>
        <w:t>Сосновоборского</w:t>
      </w:r>
      <w:r w:rsidR="00016856" w:rsidRPr="00072E0A">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сельсовета - с 15 апреля по 15 октября включительно.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В зависимости от погодных условий период летней уборки сокращается или продляется на основании постановления администрации </w:t>
      </w:r>
      <w:r w:rsidR="0001685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7.2. Основной задачей летней уборки является удаление загрязнений, накапливающихся на территориях и приводящих к ухудшению эстетического вида </w:t>
      </w:r>
      <w:r w:rsidR="002028EE">
        <w:rPr>
          <w:rFonts w:ascii="Times New Roman" w:eastAsia="Times New Roman" w:hAnsi="Times New Roman" w:cs="Times New Roman"/>
          <w:color w:val="000000"/>
          <w:sz w:val="28"/>
          <w:szCs w:val="28"/>
          <w:lang w:eastAsia="ru-RU"/>
        </w:rPr>
        <w:t>поселений</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 xml:space="preserve"> 7.3. При переходе с зимнего на летний период уборки производятся следующие виды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очистка газонов от веток, листьев и песка, накопившихся за зиму;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зачистка лотковой зоны, проезжей части, тротуаров, погрузка и вывоз собранного смета (мусора, пыли, песка) в места сбора отходов и мусора;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промывка и расчистка канавок для обеспечения оттока воды в местах, где это требуется для нормального отвода талых вод;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систематический сгон талой воды к люкам и приёмным колодцам ливневой сети;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очистка от грязи, мойка, покраска перильных ограждений мостов, путепроводов, знаков и подходов к ним;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общая очистка придомовых территорий после окончания таяния снега, сбор и удаление мусора.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7.4. Летняя уборка территорий предусматривает: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 подметание </w:t>
      </w:r>
      <w:r w:rsidR="007E3344">
        <w:rPr>
          <w:rFonts w:ascii="Times New Roman" w:eastAsia="Times New Roman" w:hAnsi="Times New Roman" w:cs="Times New Roman"/>
          <w:color w:val="000000"/>
          <w:sz w:val="28"/>
          <w:szCs w:val="28"/>
          <w:lang w:eastAsia="ru-RU"/>
        </w:rPr>
        <w:t xml:space="preserve">тротуаров на </w:t>
      </w:r>
      <w:r w:rsidRPr="00072E0A">
        <w:rPr>
          <w:rFonts w:ascii="Times New Roman" w:eastAsia="Times New Roman" w:hAnsi="Times New Roman" w:cs="Times New Roman"/>
          <w:color w:val="000000"/>
          <w:sz w:val="28"/>
          <w:szCs w:val="28"/>
          <w:lang w:eastAsia="ru-RU"/>
        </w:rPr>
        <w:t>внутриквартальных, дворовых, придомовых территори</w:t>
      </w:r>
      <w:r w:rsidR="007E3344">
        <w:rPr>
          <w:rFonts w:ascii="Times New Roman" w:eastAsia="Times New Roman" w:hAnsi="Times New Roman" w:cs="Times New Roman"/>
          <w:color w:val="000000"/>
          <w:sz w:val="28"/>
          <w:szCs w:val="28"/>
          <w:lang w:eastAsia="ru-RU"/>
        </w:rPr>
        <w:t>ях</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уборку загрязнений с газонов, а также в парках, садах, скверах;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вывоз смёта (мусора, пыли, песка), загрязнений;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уборку остановочных пунктов пассажирского транспорта, пешеходных переходов, путепроводов, прилотковой части дорог от крупногабаритного мусора, других отходов и иного загрязнения.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регулярную очистку смотровых и дождеприемных колодцев магистральной и внутриквартальной ливневой канализации (для предотвращения подтопления пониженных участков территорий ливневыми или паводковыми водами). Очистка дождеприемных колодцев и решеток дождеприемников</w:t>
      </w:r>
      <w:r w:rsidR="007E3344">
        <w:rPr>
          <w:rFonts w:ascii="Times New Roman" w:eastAsia="Times New Roman" w:hAnsi="Times New Roman" w:cs="Times New Roman"/>
          <w:color w:val="000000"/>
          <w:sz w:val="28"/>
          <w:szCs w:val="28"/>
          <w:lang w:eastAsia="ru-RU"/>
        </w:rPr>
        <w:t xml:space="preserve"> (при их наличии)</w:t>
      </w:r>
      <w:r w:rsidRPr="00072E0A">
        <w:rPr>
          <w:rFonts w:ascii="Times New Roman" w:eastAsia="Times New Roman" w:hAnsi="Times New Roman" w:cs="Times New Roman"/>
          <w:color w:val="000000"/>
          <w:sz w:val="28"/>
          <w:szCs w:val="28"/>
          <w:lang w:eastAsia="ru-RU"/>
        </w:rPr>
        <w:t>, расположенных на пониженных участках, производится еженедельно. Во избежание засорения ливневой канализации и загрязнения открытых водных объектов запрещается сброс грязи и мусора в дождеприемные колодцы.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6) своевременный окос травы на озелененных территориях, не до</w:t>
      </w:r>
      <w:r w:rsidR="00FE3A5B">
        <w:rPr>
          <w:rFonts w:ascii="Times New Roman" w:eastAsia="Times New Roman" w:hAnsi="Times New Roman" w:cs="Times New Roman"/>
          <w:color w:val="000000"/>
          <w:sz w:val="28"/>
          <w:szCs w:val="28"/>
          <w:lang w:eastAsia="ru-RU"/>
        </w:rPr>
        <w:t>пуская высоты травостоя более 15</w:t>
      </w:r>
      <w:r w:rsidRPr="00FE3A5B">
        <w:rPr>
          <w:rFonts w:ascii="Times New Roman" w:eastAsia="Times New Roman" w:hAnsi="Times New Roman" w:cs="Times New Roman"/>
          <w:color w:val="000000"/>
          <w:sz w:val="28"/>
          <w:szCs w:val="28"/>
          <w:lang w:eastAsia="ru-RU"/>
        </w:rPr>
        <w:t xml:space="preserve"> см (за исключением первого окоса после устройства нового газона);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7.5. В период листопада</w:t>
      </w:r>
      <w:r w:rsidR="007E3344">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 xml:space="preserve"> лица обязанные осуществлять содержание дворовой, придомовой, отведённой и прилегающей территорий, обеспечивают своевременную уборку опавших листьев в лотковую зону.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7.6. Удаление смёта (мусора, пыли, песка) из лотковой зоны производится сгребанием его в кучи мех</w:t>
      </w:r>
      <w:r w:rsidR="007E3344">
        <w:rPr>
          <w:rFonts w:ascii="Times New Roman" w:eastAsia="Times New Roman" w:hAnsi="Times New Roman" w:cs="Times New Roman"/>
          <w:color w:val="000000"/>
          <w:sz w:val="28"/>
          <w:szCs w:val="28"/>
          <w:lang w:eastAsia="ru-RU"/>
        </w:rPr>
        <w:t>анизмами или вручную с дальнейшим</w:t>
      </w:r>
      <w:r w:rsidRPr="00072E0A">
        <w:rPr>
          <w:rFonts w:ascii="Times New Roman" w:eastAsia="Times New Roman" w:hAnsi="Times New Roman" w:cs="Times New Roman"/>
          <w:color w:val="000000"/>
          <w:sz w:val="28"/>
          <w:szCs w:val="28"/>
          <w:lang w:eastAsia="ru-RU"/>
        </w:rPr>
        <w:t xml:space="preserve"> вывозом в места размещения, утилизации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7.7. Юридические лица и физические лица обязаны обеспечивать своевременную и качественную уборку в летний период дворовых, придомовых, отведённых и прилегающих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7.8. Правообладатели зданий, строений, сооружений, помещений в них обеспечивают очистку козырьков входных групп от мусора способами, </w:t>
      </w:r>
      <w:r w:rsidRPr="00072E0A">
        <w:rPr>
          <w:rFonts w:ascii="Times New Roman" w:eastAsia="Times New Roman" w:hAnsi="Times New Roman" w:cs="Times New Roman"/>
          <w:color w:val="000000"/>
          <w:sz w:val="28"/>
          <w:szCs w:val="28"/>
          <w:lang w:eastAsia="ru-RU"/>
        </w:rPr>
        <w:lastRenderedPageBreak/>
        <w:t>гарантирующими безопасность окружающих и исключающими повреждение имущества третьих лиц.</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7.9. При производстве летней уборки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сбрасывание смёта (мусора, пыли, песка, травы, листьев, веток) на зелёные насаждения, в смотровые колодцы, колодцы дождевой канализации и поверхностные водные объекты;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сбрасывание мусора, травы, листьев на проезжую часть и тротуары при уборке газонов;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вывоз смёта (мусора, пыли, песка) в не отведённые для этого места.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сгребание листвы к комлевой части деревьев и кустарников;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сжигание мусора, листвы, тары, производственных, строительных и других отходов, включая строительный мусор.</w:t>
      </w:r>
    </w:p>
    <w:p w:rsidR="00072E0A" w:rsidRPr="00072E0A" w:rsidRDefault="00072E0A" w:rsidP="0077566C">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7.10. В летний период уборка территорий многоквартирных домов, территорий организаций, объектов торговли, общественного питания, бытового обслуживания и других объектов сферы услуг, остановочных пунктах пассажирского транспорта и иных территорий должна проводиться ежедневно и заканчиваться к 8.00 час.</w:t>
      </w:r>
    </w:p>
    <w:p w:rsidR="00781FE4" w:rsidRDefault="00072E0A" w:rsidP="0077566C">
      <w:pPr>
        <w:pStyle w:val="1"/>
        <w:spacing w:before="100" w:beforeAutospacing="1" w:after="100" w:afterAutospacing="1" w:line="240" w:lineRule="auto"/>
        <w:contextualSpacing/>
        <w:jc w:val="center"/>
        <w:rPr>
          <w:rFonts w:ascii="Times New Roman" w:hAnsi="Times New Roman" w:cs="Times New Roman"/>
          <w:color w:val="auto"/>
        </w:rPr>
      </w:pPr>
      <w:bookmarkStart w:id="8" w:name="_Toc105410189"/>
      <w:r w:rsidRPr="00781FE4">
        <w:rPr>
          <w:rFonts w:ascii="Times New Roman" w:hAnsi="Times New Roman" w:cs="Times New Roman"/>
          <w:color w:val="auto"/>
        </w:rPr>
        <w:t>Р</w:t>
      </w:r>
      <w:r w:rsidR="00781FE4" w:rsidRPr="00781FE4">
        <w:rPr>
          <w:rFonts w:ascii="Times New Roman" w:hAnsi="Times New Roman" w:cs="Times New Roman"/>
          <w:color w:val="auto"/>
        </w:rPr>
        <w:t>аздел</w:t>
      </w:r>
      <w:r w:rsidRPr="00781FE4">
        <w:rPr>
          <w:rFonts w:ascii="Times New Roman" w:hAnsi="Times New Roman" w:cs="Times New Roman"/>
          <w:color w:val="auto"/>
        </w:rPr>
        <w:t xml:space="preserve"> 2. ОСОБЕННОСТИ БЛАГОУСТРОЙСТВА ОТДЕЛЬНЫХ ОБЪЕКТОВ БЛАГОУСТРОЙСТВА И ЭЛЕМЕНТОВ БЛАГОУСТРОЙСТВА</w:t>
      </w:r>
      <w:bookmarkEnd w:id="8"/>
    </w:p>
    <w:p w:rsidR="00072E0A" w:rsidRPr="00781FE4" w:rsidRDefault="00072E0A" w:rsidP="0077566C">
      <w:pPr>
        <w:pStyle w:val="2"/>
        <w:spacing w:before="100" w:beforeAutospacing="1" w:after="100" w:afterAutospacing="1" w:line="240" w:lineRule="auto"/>
        <w:contextualSpacing/>
        <w:jc w:val="center"/>
        <w:rPr>
          <w:rFonts w:ascii="Times New Roman" w:eastAsia="Times New Roman" w:hAnsi="Times New Roman" w:cs="Times New Roman"/>
          <w:b w:val="0"/>
          <w:color w:val="auto"/>
          <w:sz w:val="28"/>
          <w:szCs w:val="28"/>
          <w:lang w:eastAsia="ru-RU"/>
        </w:rPr>
      </w:pPr>
      <w:bookmarkStart w:id="9" w:name="_Toc105410190"/>
      <w:r w:rsidRPr="00781FE4">
        <w:rPr>
          <w:rFonts w:ascii="Times New Roman" w:eastAsia="Times New Roman" w:hAnsi="Times New Roman" w:cs="Times New Roman"/>
          <w:b w:val="0"/>
          <w:color w:val="auto"/>
          <w:sz w:val="28"/>
          <w:szCs w:val="28"/>
          <w:lang w:eastAsia="ru-RU"/>
        </w:rPr>
        <w:t>8. БЛАГОУСТРОЙСТВО ДВОРОВЫХ, ПРИДОМОВЫХ ТЕРРИТОРИЙ</w:t>
      </w:r>
      <w:r w:rsidR="00C64D17">
        <w:rPr>
          <w:rFonts w:ascii="Times New Roman" w:eastAsia="Times New Roman" w:hAnsi="Times New Roman" w:cs="Times New Roman"/>
          <w:b w:val="0"/>
          <w:color w:val="auto"/>
          <w:sz w:val="28"/>
          <w:szCs w:val="28"/>
          <w:lang w:eastAsia="ru-RU"/>
        </w:rPr>
        <w:t xml:space="preserve"> </w:t>
      </w:r>
      <w:r w:rsidRPr="00781FE4">
        <w:rPr>
          <w:rFonts w:ascii="Times New Roman" w:eastAsia="Times New Roman" w:hAnsi="Times New Roman" w:cs="Times New Roman"/>
          <w:b w:val="0"/>
          <w:color w:val="auto"/>
          <w:sz w:val="28"/>
          <w:szCs w:val="28"/>
          <w:lang w:eastAsia="ru-RU"/>
        </w:rPr>
        <w:t>МНОГОКВАРТИРНЫХ ДОМОВ</w:t>
      </w:r>
      <w:bookmarkEnd w:id="9"/>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8.1. Благоустройство дворовых, придомовых территорий осуществляется в соответствии с Правилами содержания общего имущества в многоквартирном доме, утверждёнными</w:t>
      </w:r>
      <w:r w:rsidR="00F0321C">
        <w:rPr>
          <w:rFonts w:ascii="Times New Roman" w:eastAsia="Times New Roman" w:hAnsi="Times New Roman" w:cs="Times New Roman"/>
          <w:color w:val="000000"/>
          <w:sz w:val="28"/>
          <w:szCs w:val="28"/>
          <w:lang w:eastAsia="ru-RU"/>
        </w:rPr>
        <w:t xml:space="preserve"> </w:t>
      </w:r>
      <w:hyperlink r:id="rId7" w:history="1">
        <w:r w:rsidRPr="0077566C">
          <w:rPr>
            <w:rFonts w:ascii="Times New Roman" w:eastAsia="Times New Roman" w:hAnsi="Times New Roman" w:cs="Times New Roman"/>
            <w:sz w:val="28"/>
            <w:szCs w:val="28"/>
            <w:lang w:eastAsia="ru-RU"/>
          </w:rPr>
          <w:t>постановлением</w:t>
        </w:r>
      </w:hyperlink>
      <w:r w:rsidR="00F0321C" w:rsidRPr="0077566C">
        <w:rPr>
          <w:rFonts w:ascii="Times New Roman" w:eastAsia="Times New Roman" w:hAnsi="Times New Roman" w:cs="Times New Roman"/>
          <w:sz w:val="28"/>
          <w:szCs w:val="28"/>
          <w:lang w:eastAsia="ru-RU"/>
        </w:rPr>
        <w:t xml:space="preserve"> </w:t>
      </w:r>
      <w:r w:rsidRPr="00072E0A">
        <w:rPr>
          <w:rFonts w:ascii="Times New Roman" w:eastAsia="Times New Roman" w:hAnsi="Times New Roman" w:cs="Times New Roman"/>
          <w:color w:val="000000"/>
          <w:sz w:val="28"/>
          <w:szCs w:val="28"/>
          <w:lang w:eastAsia="ru-RU"/>
        </w:rPr>
        <w:t>Правительства Российской Федерации от 13.08.2006 № 491, постановлением Госстроя Российской Федерации от 27.09.2003 № 170 «Об утверждении Правил и норм технической эксплуатации жилищного фонда», минимальным перечнем необходимых для обеспечения надлежащего содержания общего имущества в многоквартирном доме услуг и работ, а также принятыми собственниками помещений решениями о перечне, объёмах услуг и работ по содержанию и ремонту общего имущества в многоквартирном доме.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8.2. Организация работ по содержанию и благоустройству придомовых территорий многоквартирных домов производится собственниками помещений в многоквартирных домах либо лицами, осуществляющими по договору управление/эксплуатацию многоквартирными домами.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8.3. Хранение личного автотранспорта на дворовых, придомовых территориях многоквартирных домов, а также на внутриквартальных территориях допускается в один ряд и должно обеспечить беспрепятственное продвижение уборочной и специальной техники. Хранение грузового автотранспорта, в том числе частного, допускается только в гаражах, на автостоянках или автобазах.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8.4. При организации парковки автотранспорта на дворовых, придомовых территориях многоквартирных домов запрещаются снос и (или) повреждение зелёных насаждений, ограждающих конструкций, малых архитектурных форм.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w:t>
      </w:r>
      <w:r w:rsidR="0084234D">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Парковки (парковочные места) и автотранспорт на дворовой, придомовой территории не должны: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размещаться на детских и спортивных площадках, в местах отдыха, на газонах, в арках домов, а также ближе 5 метров от внешней стены многоквартирного дома;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препятствовать пешеходному движению, проезду автотранспорта и специальных машин (пожарных, машин скорой помощи, аварийных, уборочных).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w:t>
      </w:r>
      <w:r w:rsidR="0084234D">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Собственники помещений в многоквартирных домах или лица, осуществляющие по договору управление/эксплуатацию многоквартирными домами, обеспечивают в тёмное время суток наружное освещение фасадов, подъездов, строений и адресных таблиц (указатель наименования улицы, номера дома, подъездов, квартир) многоквартирных домов.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w:t>
      </w:r>
      <w:r w:rsidR="0084234D">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 Домовые фонари и светильники у подъездов многоквартирных домов включаются и выключаются одновременно с объектами наружного освещения.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w:t>
      </w:r>
      <w:r w:rsidR="0084234D">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 У подъездов многоквартирных домов устанавливаются урны.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w:t>
      </w:r>
      <w:r w:rsidR="0084234D">
        <w:rPr>
          <w:rFonts w:ascii="Times New Roman" w:eastAsia="Times New Roman" w:hAnsi="Times New Roman" w:cs="Times New Roman"/>
          <w:color w:val="000000"/>
          <w:sz w:val="28"/>
          <w:szCs w:val="28"/>
          <w:lang w:eastAsia="ru-RU"/>
        </w:rPr>
        <w:t>9</w:t>
      </w:r>
      <w:r w:rsidRPr="00072E0A">
        <w:rPr>
          <w:rFonts w:ascii="Times New Roman" w:eastAsia="Times New Roman" w:hAnsi="Times New Roman" w:cs="Times New Roman"/>
          <w:color w:val="000000"/>
          <w:sz w:val="28"/>
          <w:szCs w:val="28"/>
          <w:lang w:eastAsia="ru-RU"/>
        </w:rPr>
        <w:t>. Тротуары и внутриквартальные проезды на дворовых, придомовых территориях очищаются от снега и наледи до покрытия на всю ширину тротуара или внутриквартального проезда. При возникновении наледи (гололёда) тротуары посыпаются песком.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8.1</w:t>
      </w:r>
      <w:r w:rsidR="0084234D">
        <w:rPr>
          <w:rFonts w:ascii="Times New Roman" w:eastAsia="Times New Roman" w:hAnsi="Times New Roman" w:cs="Times New Roman"/>
          <w:color w:val="000000"/>
          <w:sz w:val="28"/>
          <w:szCs w:val="28"/>
          <w:lang w:eastAsia="ru-RU"/>
        </w:rPr>
        <w:t>0</w:t>
      </w:r>
      <w:r w:rsidRPr="00072E0A">
        <w:rPr>
          <w:rFonts w:ascii="Times New Roman" w:eastAsia="Times New Roman" w:hAnsi="Times New Roman" w:cs="Times New Roman"/>
          <w:color w:val="000000"/>
          <w:sz w:val="28"/>
          <w:szCs w:val="28"/>
          <w:lang w:eastAsia="ru-RU"/>
        </w:rPr>
        <w:t>. Счищаемый снег с дворовых, придомовых территорий разрешается сдвигать на территориях дворов в местах, не препятствующих свободному вывозу отходов, проезду автотранспорта, специальных машин и движению пешеходов. Не допускается повреждение зелёных насаждений при складировании снега. На дворовых, придомовых территориях должен предусматриваться отвод талых вод.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Не допускается перемещение снега с дворовых, придомовых территорий на объекты улично-дорожной сети.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8.1</w:t>
      </w:r>
      <w:r w:rsidR="0084234D">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 Очистка крыши многоквартирных домов на сторонах скатов, выходящих на пешеходные зоны, от снега, наледи должна производиться немедленно по мере их образования с предварительной установкой ограждения опасных участков и допускается только в светлое время суток. Сброс снега со скатов кровли, не выходящих на пешеходные зоны, а также плоских кровель должен производиться со стороны дворов. Перед сбросом снега необходимо установить ограждения опасных участков, обеспечивающие безопасность прохода людей.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сбрасывании снега с крыши должны быть приняты меры, обеспечивающие полную сохранность деревьев, кустарников, воздушных линий электроснабжения, линий связи.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8.1</w:t>
      </w:r>
      <w:r w:rsidR="0084234D">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В летний период дворовые, придомовые территории, в том числе внутридворовые проезды и тротуары, должны быть очищены от пыли и мусора. Чистота дворовой, придомовой территории должна поддерживаться в течение всего дня.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8.1</w:t>
      </w:r>
      <w:r w:rsidR="0084234D">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Краны для полива дворовых, придомовых территорий из шлангов оборудуются во всех многоквартирных домах и содержатся в исправном состоянии.</w:t>
      </w:r>
    </w:p>
    <w:p w:rsidR="00072E0A" w:rsidRPr="00781FE4" w:rsidRDefault="00072E0A" w:rsidP="00781FE4">
      <w:pPr>
        <w:pStyle w:val="2"/>
        <w:spacing w:before="0" w:line="240" w:lineRule="auto"/>
        <w:contextualSpacing/>
        <w:jc w:val="center"/>
        <w:rPr>
          <w:rFonts w:ascii="Times New Roman" w:eastAsia="Times New Roman" w:hAnsi="Times New Roman" w:cs="Times New Roman"/>
          <w:b w:val="0"/>
          <w:color w:val="auto"/>
          <w:sz w:val="28"/>
          <w:szCs w:val="28"/>
          <w:lang w:eastAsia="ru-RU"/>
        </w:rPr>
      </w:pPr>
      <w:bookmarkStart w:id="10" w:name="_Toc105410191"/>
      <w:r w:rsidRPr="00781FE4">
        <w:rPr>
          <w:rFonts w:ascii="Times New Roman" w:eastAsia="Times New Roman" w:hAnsi="Times New Roman" w:cs="Times New Roman"/>
          <w:b w:val="0"/>
          <w:color w:val="auto"/>
          <w:sz w:val="28"/>
          <w:szCs w:val="28"/>
          <w:lang w:eastAsia="ru-RU"/>
        </w:rPr>
        <w:t>9. БЛАГОУСТРОЙСТВО ТЕРРИТОРИЙ ИНДИВИДУАЛЬНОЙ</w:t>
      </w:r>
      <w:r w:rsidR="00C64D17">
        <w:rPr>
          <w:rFonts w:ascii="Times New Roman" w:eastAsia="Times New Roman" w:hAnsi="Times New Roman" w:cs="Times New Roman"/>
          <w:b w:val="0"/>
          <w:color w:val="auto"/>
          <w:sz w:val="28"/>
          <w:szCs w:val="28"/>
          <w:lang w:eastAsia="ru-RU"/>
        </w:rPr>
        <w:t xml:space="preserve"> </w:t>
      </w:r>
      <w:r w:rsidRPr="00781FE4">
        <w:rPr>
          <w:rFonts w:ascii="Times New Roman" w:eastAsia="Times New Roman" w:hAnsi="Times New Roman" w:cs="Times New Roman"/>
          <w:b w:val="0"/>
          <w:color w:val="auto"/>
          <w:sz w:val="28"/>
          <w:szCs w:val="28"/>
          <w:lang w:eastAsia="ru-RU"/>
        </w:rPr>
        <w:t>ЗАСТРОЙКИ</w:t>
      </w:r>
      <w:bookmarkEnd w:id="10"/>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9.1. При осуществлении строительства либо реконструкции жилых домов индивидуальной застройки</w:t>
      </w:r>
      <w:r w:rsidR="00C523D0">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 xml:space="preserve"> благоустройство прилегающей территории несут застройщики, собственники, правообладатели земельных участков. При завершении строительства жилого дома на территории индивидуальной застройки его собственник обязан восстановить нарушенные в процессе строительства подъездные пути и осуществить озеленение территории за свой счёт.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9.2. Собственники жилых домов на территориях индивидуальной застройки</w:t>
      </w:r>
      <w:r w:rsidR="00F0321C">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b/>
          <w:bCs/>
          <w:color w:val="000000"/>
          <w:sz w:val="28"/>
          <w:szCs w:val="28"/>
          <w:lang w:eastAsia="ru-RU"/>
        </w:rPr>
        <w:t>обязаны</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производить регулярную уборку территории, соблюдать чистоту и порядок;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содержать в чистоте и порядке фасады жилого дома, надворные постройки, ограждения, своевременно производить поддерживающий их ремонт и окраску;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обеспечивать сохранность имеющихся перед жилым домом зелёных насаждений, осуществлять окос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обустроить выгреб для сбора жидких отходов в соответствии с требованиями законодательства, принимать меры для предотвращения переполнения выгреба;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очищать канавы, трубы для стока воды на отведённой и прилегающей территории для обеспечения отвода талых вод в весенний период;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6) заключить договор на вывоз отходов </w:t>
      </w:r>
      <w:r w:rsidR="0008407D" w:rsidRPr="0008407D">
        <w:rPr>
          <w:rFonts w:ascii="Times New Roman" w:eastAsia="Times New Roman" w:hAnsi="Times New Roman" w:cs="Times New Roman"/>
          <w:color w:val="000000"/>
          <w:sz w:val="28"/>
          <w:szCs w:val="28"/>
          <w:lang w:eastAsia="ru-RU"/>
        </w:rPr>
        <w:t>с региональным оператором</w:t>
      </w:r>
      <w:r w:rsidRPr="00072E0A">
        <w:rPr>
          <w:rFonts w:ascii="Times New Roman" w:eastAsia="Times New Roman" w:hAnsi="Times New Roman" w:cs="Times New Roman"/>
          <w:color w:val="000000"/>
          <w:sz w:val="28"/>
          <w:szCs w:val="28"/>
          <w:lang w:eastAsia="ru-RU"/>
        </w:rPr>
        <w:t xml:space="preserve"> в соответствии с санитарными нормами и правилами, осуществлять сбор отходов мешковым</w:t>
      </w:r>
      <w:bookmarkStart w:id="11" w:name="_GoBack"/>
      <w:bookmarkEnd w:id="11"/>
      <w:r w:rsidRPr="00072E0A">
        <w:rPr>
          <w:rFonts w:ascii="Times New Roman" w:eastAsia="Times New Roman" w:hAnsi="Times New Roman" w:cs="Times New Roman"/>
          <w:color w:val="000000"/>
          <w:sz w:val="28"/>
          <w:szCs w:val="28"/>
          <w:lang w:eastAsia="ru-RU"/>
        </w:rPr>
        <w:t xml:space="preserve"> способом либо в контейнеры, установленные на контейнерных площадках, на специальные площадки для складирования крупногабаритных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обустроить и содержать ливневые канализации, не допуская разлива (слива) сточных и фекальных вод;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иметь на жилом доме номерной знак и поддерживать его в исправном состоянии;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 включать фонари освещения (козырьковое освещение) в тёмное время суток (при наличии);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10) сдвигать счищенный с прилегающей территории снег таким образом, чтобы был обеспечен проезд транспорта по внутриквартальным проездам и подъездам к жилым домам на территории индивидуальной застройки, доступ к инженерным коммуникациям и сооружениям на них, проход пешеходов и сохранность зелёных насаждений.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 при выгрузке на прилегающей территории дров, земли, песка и прочих материалов удалить с прилегающей территории доставленные материалы в течение 2-х недель с момента доставки.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9.3. Временное хранение </w:t>
      </w:r>
      <w:r w:rsidR="00626298">
        <w:rPr>
          <w:rFonts w:ascii="Times New Roman" w:eastAsia="Times New Roman" w:hAnsi="Times New Roman" w:cs="Times New Roman"/>
          <w:color w:val="000000"/>
          <w:sz w:val="28"/>
          <w:szCs w:val="28"/>
          <w:lang w:eastAsia="ru-RU"/>
        </w:rPr>
        <w:t>коммунальных</w:t>
      </w:r>
      <w:r w:rsidRPr="00072E0A">
        <w:rPr>
          <w:rFonts w:ascii="Times New Roman" w:eastAsia="Times New Roman" w:hAnsi="Times New Roman" w:cs="Times New Roman"/>
          <w:color w:val="000000"/>
          <w:sz w:val="28"/>
          <w:szCs w:val="28"/>
          <w:lang w:eastAsia="ru-RU"/>
        </w:rPr>
        <w:t xml:space="preserve"> отходов и крупногабаритного мусора на территории частных домовладений допускается в специально оборудованных для этих целей местах в пакетах или контейнерах.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9.4. В целях обеспечения коллективного сбора и вывоза крупногабаритного мусора, твердых бытовых и иных отходов на основании договора между собственниками, владельцами, пользователями домов могут быть оборудованы общие контейнерные площадки для размещения контейнеров для сбора отходов и мусора.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9.5. Ограждения земельных участков частных домовладений не должны иметь видимых повреждений, загрязнений, надписей, незаконной визуальной информации. Собственники, пользователи или арендаторы земельных участков обязаны проводить ремонт и восстановление ограждений за счет собственных средств.</w:t>
      </w:r>
    </w:p>
    <w:p w:rsidR="00072E0A" w:rsidRPr="00C64D17"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C64D17">
        <w:rPr>
          <w:rFonts w:ascii="Times New Roman" w:eastAsia="Times New Roman" w:hAnsi="Times New Roman" w:cs="Times New Roman"/>
          <w:color w:val="000000"/>
          <w:sz w:val="28"/>
          <w:szCs w:val="28"/>
          <w:lang w:eastAsia="ru-RU"/>
        </w:rPr>
        <w:t>9.6.</w:t>
      </w:r>
      <w:r w:rsidRPr="00C64D17">
        <w:rPr>
          <w:rFonts w:ascii="Times New Roman" w:eastAsia="Times New Roman" w:hAnsi="Times New Roman" w:cs="Times New Roman"/>
          <w:bCs/>
          <w:color w:val="000000"/>
          <w:sz w:val="28"/>
          <w:szCs w:val="28"/>
          <w:lang w:eastAsia="ru-RU"/>
        </w:rPr>
        <w:t>На территориях индивидуальной застройки запрещается</w:t>
      </w:r>
      <w:r w:rsidRPr="00C64D1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осуществлять размещение отходов в местах, не предусмотренных схемой обращения с отходами;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засыпать и засорять ливневую канализацию, ливнестоки, дренажные стоки;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самовольно использовать земли за пределами отведённой собственнику жилого дома территории под личные хозяйственные и иные нужды, включая складирование мусора, горючих материалов, удобрений, возведение построек, пристроев, гаражей, погребов;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самовольно устанавливать объекты (включая шлагбаумы, «лежачие полицейские») на территориях и автомобильных дорогах общего пользования, препятствующие передвижению пешеходов, автотранспорта, в том числе машин скорой помощи, пожарных, аварийных служб, специализированной техники по вывозу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размещать на внутриквартальных проездах территории индивидуальной застройки заграждения, затрудняющие доступ или препятствующие доступу специального транспорта;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загрязнять водоёмы, питьевые колодцы, нарушать правила пользования водопроводными колонками;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изменять уровень рельефа путем отсыпки площадей для застройки индивидуальных жилых домов и прилегающей территории для исключения подтопления соседних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размещать ограждение за границами отведённой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9) сжигать листву, любые виды отходов на отведённой и прилегающей территориях;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 мыть транспортные средства за отведённой территорией.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781FE4" w:rsidRDefault="00072E0A" w:rsidP="00781FE4">
      <w:pPr>
        <w:pStyle w:val="2"/>
        <w:jc w:val="center"/>
        <w:rPr>
          <w:rFonts w:ascii="Times New Roman" w:eastAsia="Times New Roman" w:hAnsi="Times New Roman" w:cs="Times New Roman"/>
          <w:b w:val="0"/>
          <w:color w:val="auto"/>
          <w:sz w:val="28"/>
          <w:szCs w:val="28"/>
          <w:lang w:eastAsia="ru-RU"/>
        </w:rPr>
      </w:pPr>
      <w:bookmarkStart w:id="12" w:name="_Toc105410192"/>
      <w:r w:rsidRPr="00781FE4">
        <w:rPr>
          <w:rFonts w:ascii="Times New Roman" w:eastAsia="Times New Roman" w:hAnsi="Times New Roman" w:cs="Times New Roman"/>
          <w:b w:val="0"/>
          <w:color w:val="auto"/>
          <w:sz w:val="28"/>
          <w:szCs w:val="28"/>
          <w:lang w:eastAsia="ru-RU"/>
        </w:rPr>
        <w:t>10. БЛАГОУСТРОЙСТВО СТРОИТЕЛЬНЫХ ОБЪЕКТОВ</w:t>
      </w:r>
      <w:bookmarkEnd w:id="12"/>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10.1. Благоустройство и содержание строительных площадок и прилегающих к ним территорий, восстановление благоустройства после окончания строительных и ремонтных работ осуществляется в соответствии с проектом организации строительства, разработанным в составе проектной документации и согласованным с администрацией </w:t>
      </w:r>
      <w:r w:rsidR="00566A49">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10.2. Строительные площадки, объекты промышленности строительных материалов (заводы железобетонных изделий, растворные узлы) в обязательном порядке оборудуются пунктами очистки (мойки) колес автотранспорта. Запрещается вынос грунта и грязи колёсами автотранспорта на территории общего пользования.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10.3. Для складирования отходов строительного производства на строительных площадках устанавливаются бункеры-накопители.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Запрещается складирование грунта и отходов строительного производства вне специально отведённых мест, а также на контейнерных площадках, на специальных площадках для складирования крупногабаритных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10.4. При осуществлении ремонтных, строительных, земляных работ организации, ответственные за производство работ, обязаны обеспечить наличие аншлагов, освещаемых в тёмное время суток, содержащих сведения относительно реквизитов, контактных телефонов организаций, производящих работы, сроков производства работ. При въезде на строительную площадку или на участок по ремонту инженерных коммуникаций должны быть установлены информационные щиты с указанием наименования строительного объекта, схемы движения и места разворота транспорта, объектов пожарного водоснабжения, названия застройщика, исполнителя работ (подрядчика), фамилии, должности и номеров телефонов ответственного производителя работ, сроков начала и окончания работ. Строительная площадка и информационные щиты должны быть освещены в тёмное время суток.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10.5. Строительные площадки должны быть огорожены забором (ограждением) по периметру земельного участка. Тип забора (ограждения) строительной площадки согласовывается с администрацией </w:t>
      </w:r>
      <w:r w:rsidR="00566A49">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10.6 Конструкция забора (ограждения) должна удовлетворять следующим требованиям: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высота забора (ограждения) строительной площадки - не менее 1,6 метра, участков производства земляных работ - не менее 1,2 метра;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2) заборы (ограждения), примыкающие к местам массового прохода людей, должны иметь высоту не менее 2 метров и быть оборудованы сплошным козырьком; козырёк должен выдерживать действие снеговой нагрузки, а также нагрузки от падения одиночных мелких предметов;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3) заборы (ограждения) </w:t>
      </w:r>
      <w:r w:rsidR="008064EC">
        <w:rPr>
          <w:rFonts w:ascii="Times New Roman" w:eastAsia="Times New Roman" w:hAnsi="Times New Roman" w:cs="Times New Roman"/>
          <w:color w:val="000000"/>
          <w:sz w:val="28"/>
          <w:szCs w:val="28"/>
          <w:lang w:eastAsia="ru-RU"/>
        </w:rPr>
        <w:t xml:space="preserve">рекомендовано </w:t>
      </w:r>
      <w:r w:rsidRPr="00072E0A">
        <w:rPr>
          <w:rFonts w:ascii="Times New Roman" w:eastAsia="Times New Roman" w:hAnsi="Times New Roman" w:cs="Times New Roman"/>
          <w:color w:val="000000"/>
          <w:sz w:val="28"/>
          <w:szCs w:val="28"/>
          <w:lang w:eastAsia="ru-RU"/>
        </w:rPr>
        <w:t>выполня</w:t>
      </w:r>
      <w:r w:rsidR="008064EC">
        <w:rPr>
          <w:rFonts w:ascii="Times New Roman" w:eastAsia="Times New Roman" w:hAnsi="Times New Roman" w:cs="Times New Roman"/>
          <w:color w:val="000000"/>
          <w:sz w:val="28"/>
          <w:szCs w:val="28"/>
          <w:lang w:eastAsia="ru-RU"/>
        </w:rPr>
        <w:t>ть</w:t>
      </w:r>
      <w:r w:rsidRPr="00072E0A">
        <w:rPr>
          <w:rFonts w:ascii="Times New Roman" w:eastAsia="Times New Roman" w:hAnsi="Times New Roman" w:cs="Times New Roman"/>
          <w:color w:val="000000"/>
          <w:sz w:val="28"/>
          <w:szCs w:val="28"/>
          <w:lang w:eastAsia="ru-RU"/>
        </w:rPr>
        <w:t xml:space="preserve"> в едином цветовом и стилистическом решении из непрозрачных жестких листовых материалов, либо </w:t>
      </w:r>
      <w:r w:rsidR="008064EC">
        <w:rPr>
          <w:rFonts w:ascii="Times New Roman" w:eastAsia="Times New Roman" w:hAnsi="Times New Roman" w:cs="Times New Roman"/>
          <w:color w:val="000000"/>
          <w:sz w:val="28"/>
          <w:szCs w:val="28"/>
          <w:lang w:eastAsia="ru-RU"/>
        </w:rPr>
        <w:t xml:space="preserve">деревянных досок (штакетника), и </w:t>
      </w:r>
      <w:r w:rsidRPr="00072E0A">
        <w:rPr>
          <w:rFonts w:ascii="Times New Roman" w:eastAsia="Times New Roman" w:hAnsi="Times New Roman" w:cs="Times New Roman"/>
          <w:color w:val="000000"/>
          <w:sz w:val="28"/>
          <w:szCs w:val="28"/>
          <w:lang w:eastAsia="ru-RU"/>
        </w:rPr>
        <w:t>железобетонных плит;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заборы (ограждения) не должны иметь проёмов, кроме ворот и калиток, контролируемых в течение рабочего времени и запираемых после его окончания.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10.7. Заборы (ограждения) должны содержаться в чистом и исправном состоянии. Повреждения заборов (ограждений) необходимо устранять в течение суток с момента повреждения.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10.8. На заборе (ограждении) необходимо устанавливать предупредительные надписи и знаки, а в ночное время - сигнальное освещение.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10.9. В местах движения пешеходов забор (ограждение) должен иметь козырёк и прилегающее к забору под козырьком твёрдое покрытие с ограждением от проезжей части автомобильной дороги.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10.10. Содержание заборов (ограждений), козырьков, твёрдых покрытий осуществляется застройщиками, организациями, производящими строительные работы. В случае установки ограждений строительных площадок с занятием под эти цели тротуаров, объектов озеленения, автомобильных дорог обязательно согласование такой установки с администрацией </w:t>
      </w:r>
      <w:r w:rsidR="00394C4B">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правообладателями автомобильных дорог, ГИБДД.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10.11. В отношении временных ограждений строительной площадки защитно-охранного типа с заполнением панелей сплошным поликарбонатом и/или композитом должны соблюдаться следующие требования: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в качестве элементов декоративно-художественного оформления забора (ограждения) строительной площадки используются визуализации (единая визуальная информация о строящемся объекте, в том числе внешнем виде объекта, благоустройства, интерьеров общественных пространств, видов из окон, планировочных решений) и (или) текстовые изображения, не являющиеся рекламой;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на визуализации или текстовом изображении должны быть указаны: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 матричный код (двумерный штрихкод), посредством которого обеспечивается перенаправление пользователя информационно-телекоммуникационной сети «Интернет» на официальный сайт застройщика;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б) адреса официального сайта администрации </w:t>
      </w:r>
      <w:r w:rsidR="00394C4B">
        <w:rPr>
          <w:rFonts w:ascii="Times New Roman" w:eastAsia="Times New Roman" w:hAnsi="Times New Roman" w:cs="Times New Roman"/>
          <w:color w:val="000000"/>
          <w:sz w:val="28"/>
          <w:szCs w:val="28"/>
          <w:lang w:eastAsia="ru-RU"/>
        </w:rPr>
        <w:t>Сосновоборского</w:t>
      </w:r>
      <w:r w:rsidR="00394C4B" w:rsidRPr="00072E0A">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сельсовета в информационно-телекоммуникационной сети «Интернет»;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на визуализации или текстовом изображении может содержаться информация с информационных щитов, установленных при въезде на строительную площадку и выезде с неё.</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4) для размещения элементов декоративно-художественного оформления может быть использовано не более чем 1/3 от общего количества секций по одной стороне забора (ограждения) строительной площадки;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элементы декоративно-художественного оформления могут быть размещены подряд не более чем на четырёх секциях;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элементы декоративно-художественного оформления должны относиться исключительно к строящемуся объекту и соответствовать проектной документации и разрешению на строительство, реконструкцию объекта капитального строительства;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декоративно-художественное оформление производится путём непосредственного нанесения на поверхности панелей ограждения визуализаций и (или) текстового изображения методом покраски, наклейки и иными методами, обеспечивающими устойчивость к неблагоприятным погодным условиям на период строительства объекта;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при декоративно-художественном оформлении не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 нарушение геометрических параметров панелей ограждений;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б) нарушение места размещения элементов декоративно-художественного оформления;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в) размещение элементов оформления на калитках и распашных воротах;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г) вертикальный порядок расположения букв на информационном поле визуализаций;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д) размещение элементов декоративно-художественного оформления с использованием картона, ткани, баннерной ткани.</w:t>
      </w:r>
    </w:p>
    <w:p w:rsid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10.12. На территории строительного объекта осуществляется ощебенение в соответствии со строительными нормами и правилами.</w:t>
      </w:r>
    </w:p>
    <w:p w:rsidR="00F3678B" w:rsidRDefault="00F3678B" w:rsidP="007825EC">
      <w:pPr>
        <w:pStyle w:val="2"/>
        <w:spacing w:before="100" w:beforeAutospacing="1" w:after="100" w:afterAutospacing="1" w:line="240" w:lineRule="auto"/>
        <w:contextualSpacing/>
        <w:jc w:val="center"/>
        <w:rPr>
          <w:rFonts w:ascii="Times New Roman" w:eastAsia="Times New Roman" w:hAnsi="Times New Roman" w:cs="Times New Roman"/>
          <w:b w:val="0"/>
          <w:color w:val="auto"/>
          <w:sz w:val="28"/>
          <w:szCs w:val="28"/>
          <w:lang w:eastAsia="ru-RU"/>
        </w:rPr>
      </w:pPr>
      <w:bookmarkStart w:id="13" w:name="_Toc105410193"/>
      <w:r w:rsidRPr="00F3678B">
        <w:rPr>
          <w:rFonts w:ascii="Times New Roman" w:eastAsia="Times New Roman" w:hAnsi="Times New Roman" w:cs="Times New Roman"/>
          <w:b w:val="0"/>
          <w:color w:val="auto"/>
          <w:sz w:val="28"/>
          <w:szCs w:val="28"/>
          <w:lang w:eastAsia="ru-RU"/>
        </w:rPr>
        <w:t>11. БЛАГОУСТРОЙСТВО ОБЩЕСТВЕННЫХ ТЕРРИТОРИЙ</w:t>
      </w:r>
      <w:bookmarkEnd w:id="13"/>
    </w:p>
    <w:p w:rsidR="00005568" w:rsidRPr="00005568" w:rsidRDefault="00F3678B" w:rsidP="007825EC">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005568">
        <w:rPr>
          <w:rFonts w:ascii="Times New Roman" w:eastAsia="Times New Roman" w:hAnsi="Times New Roman" w:cs="Times New Roman"/>
          <w:color w:val="000000"/>
          <w:sz w:val="28"/>
          <w:szCs w:val="28"/>
          <w:lang w:eastAsia="ru-RU"/>
        </w:rPr>
        <w:t>11.1.</w:t>
      </w:r>
      <w:r w:rsidR="00005568" w:rsidRPr="00005568">
        <w:rPr>
          <w:rFonts w:ascii="Times New Roman" w:eastAsia="Times New Roman" w:hAnsi="Times New Roman" w:cs="Times New Roman"/>
          <w:sz w:val="28"/>
          <w:szCs w:val="28"/>
        </w:rPr>
        <w:t xml:space="preserve"> Территории </w:t>
      </w:r>
      <w:r w:rsidR="00990D4D">
        <w:rPr>
          <w:rFonts w:ascii="Times New Roman" w:eastAsia="Times New Roman" w:hAnsi="Times New Roman" w:cs="Times New Roman"/>
          <w:sz w:val="28"/>
          <w:szCs w:val="28"/>
        </w:rPr>
        <w:t>поселения</w:t>
      </w:r>
      <w:r w:rsidR="00005568" w:rsidRPr="00005568">
        <w:rPr>
          <w:rFonts w:ascii="Times New Roman" w:eastAsia="Times New Roman" w:hAnsi="Times New Roman" w:cs="Times New Roman"/>
          <w:sz w:val="28"/>
          <w:szCs w:val="28"/>
        </w:rPr>
        <w:t xml:space="preserve">, удобно расположенные и легко доступные для большого числа жителей, должны использоваться с максимальной эффективностью, на протяжении как можно более длительного времени и в любой сезон. </w:t>
      </w:r>
    </w:p>
    <w:p w:rsidR="00005568" w:rsidRPr="00005568" w:rsidRDefault="00005568" w:rsidP="00005568">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Pr="00005568">
        <w:rPr>
          <w:rFonts w:ascii="Times New Roman" w:eastAsia="Times New Roman" w:hAnsi="Times New Roman" w:cs="Times New Roman"/>
          <w:sz w:val="28"/>
          <w:szCs w:val="28"/>
        </w:rPr>
        <w:t>.2. 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005568" w:rsidRPr="00005568" w:rsidRDefault="00005568" w:rsidP="00005568">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Pr="00005568">
        <w:rPr>
          <w:rFonts w:ascii="Times New Roman" w:eastAsia="Times New Roman" w:hAnsi="Times New Roman" w:cs="Times New Roman"/>
          <w:sz w:val="28"/>
          <w:szCs w:val="28"/>
        </w:rPr>
        <w:t xml:space="preserve">.3. Проекты благоустройства территорий общественных пространств </w:t>
      </w:r>
      <w:r>
        <w:rPr>
          <w:rFonts w:ascii="Times New Roman" w:eastAsia="Times New Roman" w:hAnsi="Times New Roman" w:cs="Times New Roman"/>
          <w:sz w:val="28"/>
          <w:szCs w:val="28"/>
        </w:rPr>
        <w:t xml:space="preserve">рекомендуется </w:t>
      </w:r>
      <w:r w:rsidRPr="00005568">
        <w:rPr>
          <w:rFonts w:ascii="Times New Roman" w:eastAsia="Times New Roman" w:hAnsi="Times New Roman" w:cs="Times New Roman"/>
          <w:sz w:val="28"/>
          <w:szCs w:val="28"/>
        </w:rPr>
        <w:t xml:space="preserve">разрабатывать на основании предварительных предпроектных исследований, определяющих потребности жителей и возможные виды </w:t>
      </w:r>
      <w:r w:rsidRPr="00005568">
        <w:rPr>
          <w:rFonts w:ascii="Times New Roman" w:eastAsia="Times New Roman" w:hAnsi="Times New Roman" w:cs="Times New Roman"/>
          <w:sz w:val="28"/>
          <w:szCs w:val="28"/>
        </w:rPr>
        <w:lastRenderedPageBreak/>
        <w:t>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005568" w:rsidRPr="00005568" w:rsidRDefault="00005568" w:rsidP="00990D4D">
      <w:pPr>
        <w:spacing w:before="100" w:beforeAutospacing="1" w:after="100" w:afterAutospacing="1" w:line="240" w:lineRule="auto"/>
        <w:ind w:firstLine="709"/>
        <w:contextualSpacing/>
        <w:jc w:val="both"/>
        <w:rPr>
          <w:rFonts w:ascii="Times New Roman" w:eastAsia="Calibri" w:hAnsi="Times New Roman" w:cs="Times New Roman"/>
          <w:sz w:val="28"/>
          <w:szCs w:val="28"/>
        </w:rPr>
      </w:pPr>
      <w:r>
        <w:rPr>
          <w:rFonts w:ascii="Times New Roman" w:eastAsia="Times New Roman" w:hAnsi="Times New Roman" w:cs="Times New Roman"/>
          <w:sz w:val="28"/>
          <w:szCs w:val="28"/>
        </w:rPr>
        <w:t>11</w:t>
      </w:r>
      <w:r w:rsidRPr="00005568">
        <w:rPr>
          <w:rFonts w:ascii="Times New Roman" w:eastAsia="Times New Roman" w:hAnsi="Times New Roman" w:cs="Times New Roman"/>
          <w:sz w:val="28"/>
          <w:szCs w:val="28"/>
        </w:rPr>
        <w:t>.4. Как правило,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072E0A" w:rsidRPr="00072E0A" w:rsidRDefault="00072E0A" w:rsidP="00990D4D">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781FE4" w:rsidRDefault="00072E0A" w:rsidP="00990D4D">
      <w:pPr>
        <w:pStyle w:val="2"/>
        <w:spacing w:before="100" w:beforeAutospacing="1" w:after="100" w:afterAutospacing="1" w:line="240" w:lineRule="auto"/>
        <w:contextualSpacing/>
        <w:jc w:val="center"/>
        <w:rPr>
          <w:rFonts w:ascii="Times New Roman" w:eastAsia="Times New Roman" w:hAnsi="Times New Roman" w:cs="Times New Roman"/>
          <w:b w:val="0"/>
          <w:color w:val="auto"/>
          <w:sz w:val="28"/>
          <w:szCs w:val="28"/>
          <w:lang w:eastAsia="ru-RU"/>
        </w:rPr>
      </w:pPr>
      <w:bookmarkStart w:id="14" w:name="_Toc105410194"/>
      <w:r w:rsidRPr="00781FE4">
        <w:rPr>
          <w:rFonts w:ascii="Times New Roman" w:eastAsia="Times New Roman" w:hAnsi="Times New Roman" w:cs="Times New Roman"/>
          <w:b w:val="0"/>
          <w:color w:val="auto"/>
          <w:sz w:val="28"/>
          <w:szCs w:val="28"/>
          <w:lang w:eastAsia="ru-RU"/>
        </w:rPr>
        <w:t>1</w:t>
      </w:r>
      <w:r w:rsidR="00F3678B">
        <w:rPr>
          <w:rFonts w:ascii="Times New Roman" w:eastAsia="Times New Roman" w:hAnsi="Times New Roman" w:cs="Times New Roman"/>
          <w:b w:val="0"/>
          <w:color w:val="auto"/>
          <w:sz w:val="28"/>
          <w:szCs w:val="28"/>
          <w:lang w:eastAsia="ru-RU"/>
        </w:rPr>
        <w:t>2</w:t>
      </w:r>
      <w:r w:rsidRPr="00781FE4">
        <w:rPr>
          <w:rFonts w:ascii="Times New Roman" w:eastAsia="Times New Roman" w:hAnsi="Times New Roman" w:cs="Times New Roman"/>
          <w:b w:val="0"/>
          <w:color w:val="auto"/>
          <w:sz w:val="28"/>
          <w:szCs w:val="28"/>
          <w:lang w:eastAsia="ru-RU"/>
        </w:rPr>
        <w:t>. БЛАГОУСТРОЙСТВО ПРИ ПРОВЕДЕНИИ РАБОТ, СВЯЗАННЫХ С РАЗРЫТИЕМ ГРУНТА И (ИЛИ) ВСКРЫТИЕМ ДОРОЖНОГО ПОКРЫТИЯ</w:t>
      </w:r>
      <w:bookmarkEnd w:id="14"/>
    </w:p>
    <w:p w:rsidR="00072E0A" w:rsidRPr="00072E0A" w:rsidRDefault="00072E0A" w:rsidP="00990D4D">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 Работы, связанные с разрытием грунта и (или) вскрытием дорожного покрытия при строительстве, ремонте, реконструкции коммуникаций (далее – земляные работы) производятся в соответствии с разрешением на производство земляных работ, выдаваемым</w:t>
      </w:r>
      <w:r w:rsidR="004B1DEE">
        <w:rPr>
          <w:rFonts w:ascii="Times New Roman" w:eastAsia="Times New Roman" w:hAnsi="Times New Roman" w:cs="Times New Roman"/>
          <w:color w:val="000000"/>
          <w:sz w:val="28"/>
          <w:szCs w:val="28"/>
          <w:lang w:eastAsia="ru-RU"/>
        </w:rPr>
        <w:t xml:space="preserve"> полномочных лицом</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w:t>
      </w:r>
      <w:r w:rsidR="00990D4D">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Основным способом земляных работ при строительстве, ремонте, реконструкции коммуникаций на дорогах общего значения и площадях </w:t>
      </w:r>
      <w:r w:rsidR="00394C4B">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является закрытый способ без вскрытия благоустроенной поверхности.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Открытый способ при строительстве, ремонте, реконструкции коммуникаций на магистральных улицах, дорогах общегородского значения и площадях с усовершенствованным покрытием может быть допущен в следующих случаях: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при ликвидации аварий на подземных коммуникациях;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если закрытый способ прокладки подземных коммуникаций невозможен.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w:t>
      </w:r>
      <w:r w:rsidR="00990D4D">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Земляные работы на территории сельсовета должны производиться в соответствии с требованиями строительных норм и правил, государственных стандартов, а также настоящих Правил.</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.4. В случае невыполнения условий, указанных в разрешении на производство земляных работ, или нарушения настоящих Правил производство земляных работ должно быть приостановлено до устранения нарушений. Нарушения условий, указанных в разрешении, и настоящих Правил должны быть устранены незамедлительно.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Лицо, осуществляющее земляные работы, обязано восстановить нарушенные в связи с производством земляных работ элементы благоустройства в полном объеме в сроки, указанные в разрешении.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.5. При производстве земляных работ на трассах большой протяжённости (более 150 метров - для водопровода, канализации, теплотрассы, газопровода и более 550 метров - для телефонных и электрических кабелей) разрешение выдаётся на отдельные участки трассы с установлением сроков производства земляных работ на каждый участок.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.6.</w:t>
      </w:r>
      <w:r w:rsidR="00241436">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Разбивка осей трасс подземных коммуникаций на улицах, проездах и площадях производится организацией, аккредитованной на производство геодезических работ на территории </w:t>
      </w:r>
      <w:r w:rsidR="00241436">
        <w:rPr>
          <w:rFonts w:ascii="Times New Roman" w:eastAsia="Times New Roman" w:hAnsi="Times New Roman" w:cs="Times New Roman"/>
          <w:color w:val="000000"/>
          <w:sz w:val="28"/>
          <w:szCs w:val="28"/>
          <w:lang w:eastAsia="ru-RU"/>
        </w:rPr>
        <w:t>Сосновоборского</w:t>
      </w:r>
      <w:r w:rsidR="00241436" w:rsidRPr="00072E0A">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сельсовета, за счёт средств заказчика и оформляется актом в соответствии со СНиП 3.01.03-84 «Геодезические работы в строительстве», утвержденными постановлением Госстроя СССР от 04.02.85 № 15.</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.7. При производстве земляных работ должны обеспечиваться надлежащее санитарное состояние прилегающей территории, безопасность движения пешеходов и транспорта, возможность подъездов и подходов ко всем объектам, прилегающим к месту производства земляных работ, устройство пешеходных мостиков через траншеи.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.8. Во время производства земляных работ лицо, ответственное за производство земляных работ, обязано находиться на месте производства земляных работ, имея при себе разрешение на производство земляных работ, проект производства земляных работ, а также предписания о мерах по обеспечению сохранности действующих подземных коммуникаций и сооружений владельцев подземных коммуникаций (при наличии).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.9. Для принятия мер предосторожности и предупреждения повреждений коммуникаций лицо, ответственное за производство земляных работ, обязано не позднее чем за сутки до начала работ вызвать на место производства земляных работ представителей организаций, имеющих в данном месте подземные коммуникации и согласовавших проект, установить совместно с ними точное расположение подземных коммуникаций, принять необходимые меры, обеспечивающие их полную сохранность, и согласовать необходимость вызова их представителей для освидетельствования скрытых работ на момент обратной засыпки выемок.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Производство земляных работ вблизи существующего подземного сооружения должно осуществляться под наблюдением лица, ответственного за производство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.10. Запрещается при производстве земляных работ вблизи существующих подземных коммуникаций (трубопроводы, колодцы, кабели, фундаменты и другие) использование экскаваторов на расстояниях менее предусмотренных проектом производства земляных работ. В этих случаях работы выполняются только вручную.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.11.Запрещается при производстве земляных работ в мёрзлых и твёрдых грунтах применение падающих клиновых приспособлений на </w:t>
      </w:r>
      <w:r w:rsidRPr="00072E0A">
        <w:rPr>
          <w:rFonts w:ascii="Times New Roman" w:eastAsia="Times New Roman" w:hAnsi="Times New Roman" w:cs="Times New Roman"/>
          <w:color w:val="000000"/>
          <w:sz w:val="28"/>
          <w:szCs w:val="28"/>
          <w:lang w:eastAsia="ru-RU"/>
        </w:rPr>
        <w:lastRenderedPageBreak/>
        <w:t>расстояни</w:t>
      </w:r>
      <w:r w:rsidR="00DC573D">
        <w:rPr>
          <w:rFonts w:ascii="Times New Roman" w:eastAsia="Times New Roman" w:hAnsi="Times New Roman" w:cs="Times New Roman"/>
          <w:color w:val="000000"/>
          <w:sz w:val="28"/>
          <w:szCs w:val="28"/>
          <w:lang w:eastAsia="ru-RU"/>
        </w:rPr>
        <w:t>и</w:t>
      </w:r>
      <w:r w:rsidR="00DC573D" w:rsidRPr="00DC573D">
        <w:rPr>
          <w:rFonts w:ascii="Times New Roman" w:eastAsia="Times New Roman" w:hAnsi="Times New Roman" w:cs="Times New Roman"/>
          <w:color w:val="000000"/>
          <w:sz w:val="28"/>
          <w:szCs w:val="28"/>
          <w:lang w:eastAsia="ru-RU"/>
        </w:rPr>
        <w:t xml:space="preserve"> </w:t>
      </w:r>
      <w:r w:rsidR="00DC573D" w:rsidRPr="00072E0A">
        <w:rPr>
          <w:rFonts w:ascii="Times New Roman" w:eastAsia="Times New Roman" w:hAnsi="Times New Roman" w:cs="Times New Roman"/>
          <w:color w:val="000000"/>
          <w:sz w:val="28"/>
          <w:szCs w:val="28"/>
          <w:lang w:eastAsia="ru-RU"/>
        </w:rPr>
        <w:t>ближе пяти метров</w:t>
      </w:r>
      <w:r w:rsidR="00DC573D">
        <w:rPr>
          <w:rFonts w:ascii="Times New Roman" w:eastAsia="Times New Roman" w:hAnsi="Times New Roman" w:cs="Times New Roman"/>
          <w:color w:val="000000"/>
          <w:sz w:val="28"/>
          <w:szCs w:val="28"/>
          <w:lang w:eastAsia="ru-RU"/>
        </w:rPr>
        <w:t xml:space="preserve"> от э</w:t>
      </w:r>
      <w:r w:rsidRPr="00072E0A">
        <w:rPr>
          <w:rFonts w:ascii="Times New Roman" w:eastAsia="Times New Roman" w:hAnsi="Times New Roman" w:cs="Times New Roman"/>
          <w:color w:val="000000"/>
          <w:sz w:val="28"/>
          <w:szCs w:val="28"/>
          <w:lang w:eastAsia="ru-RU"/>
        </w:rPr>
        <w:t>лектрокабелей</w:t>
      </w:r>
      <w:r w:rsidR="00DC573D">
        <w:rPr>
          <w:rFonts w:ascii="Times New Roman" w:eastAsia="Times New Roman" w:hAnsi="Times New Roman" w:cs="Times New Roman"/>
          <w:color w:val="000000"/>
          <w:sz w:val="28"/>
          <w:szCs w:val="28"/>
          <w:lang w:eastAsia="ru-RU"/>
        </w:rPr>
        <w:t xml:space="preserve">, и ближе </w:t>
      </w:r>
      <w:r w:rsidR="00DC573D" w:rsidRPr="00072E0A">
        <w:rPr>
          <w:rFonts w:ascii="Times New Roman" w:eastAsia="Times New Roman" w:hAnsi="Times New Roman" w:cs="Times New Roman"/>
          <w:color w:val="000000"/>
          <w:sz w:val="28"/>
          <w:szCs w:val="28"/>
          <w:lang w:eastAsia="ru-RU"/>
        </w:rPr>
        <w:t>трёх метров</w:t>
      </w:r>
      <w:r w:rsidR="00DC573D">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до других подземных коммуникаций или объектов.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Запрещается применение падающих клиновых приспособлений в заселённых жилых районах.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.12. До начала производства земляных работ необходимо оградить место производства земляных работ с размещением на ограждении информации о наименовании лица, которому выдано разрешение на производство земляных работ, лица, осуществляющего земляные работы, их контактных телефонах, фамилии, инициалов должностных лиц, ответственных за производство земляных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.13. В вечернее и ночное время на ограждениях должны быть световые предупреждающие знаки.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.14. При производстве земляных работ, требующих закрытия проезда, заявителем устанавливаются дорожные знаки, согласованные с ГИБДД, ограждается место производства работ в соответствии с требованиями письма Росавтодора от 25.03.2008 № 01-24/2877 «О действии Инструкции по организации движения и ограждению мест производства дорожных работ (ВСН 37-84)» и обозначаются направления объездов. С наступлением темноты места производства земляных работ освещаются.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.15. Места установки ограждений для производства земляных работ определяются в проекте производства земляных работ. Разобранное дорожное покрытие, грунт и снесённые зелёные насаждения необходимо размещать в пределах ограждённого участка, грунт, не пригодный для обратной засыпки, необходимо вывозить по ходу работы на объект размещения отходов или точку отсыпки, согласованную с уполномоченным органом. Строительные материалы и механизмы, используемые при производстве земляных работ, должны находиться в пределах ограждённого участка. Ограждение мест производства земляных работ должно быть снято только после полного восстановления дорожного покрытия, зелёных насаждений и сдачи восстановительных работ уполномоченному органу.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.16. На землях общего пользования при производстве земляных работ необходимо соблюдение следующих условий:</w:t>
      </w:r>
    </w:p>
    <w:p w:rsidR="00072E0A" w:rsidRPr="00072E0A" w:rsidRDefault="00DC573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работы должны выполняться в соответствии с проектом производства земляных работ;</w:t>
      </w:r>
    </w:p>
    <w:p w:rsidR="00072E0A" w:rsidRPr="00072E0A" w:rsidRDefault="00DC573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ширина траншеи должна быть минимальной в зависимости от внешних габаритов коммуникаций;</w:t>
      </w:r>
    </w:p>
    <w:p w:rsidR="00072E0A" w:rsidRPr="00072E0A" w:rsidRDefault="00DC573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траншеи и котлованы должны укрепляться в соответствии с существующими правилами на производство земляных работ;</w:t>
      </w:r>
    </w:p>
    <w:p w:rsidR="00072E0A" w:rsidRPr="00072E0A" w:rsidRDefault="00DC573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засыпка траншей и котлованов производится слоями толщиной не свыше 0,2 м с тщательным уплотнением каждого слоя, в зимнее время засыпка производится песком.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.17. Во избежание просадок после восстановления асфальтово-бетонных покрытий проезжей части тротуаров траншеи и котлованы засыпаются песком с уплотнением и проливаются водой.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.18. В местах пересечения траншей с существующими коммуникациями их засыпка производится в присутствии представителей организаций, эксплуатирующих эти коммуникации (по согласованию). Лицо, ответственное за производство земляных работ, обязано своевременно извещать указанные организации о времени начала засыпки траншей и котлованов.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.19. Запрещается производство земляных работ в случае обнаружения коммуникаций, не указанных в проекте производства земляных работ, до выяснения характера коммуникаций и их собственника, проведения с собственником указанных коммуникаций соответствующего согласования, даже если данные коммуникации не мешают производству земляных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.20. При производстве земляных работ запрещается загрязнение прилегающих территорий, засорение ливневой канализации, засыпка водопропускных труб, кюветов и газонов.</w:t>
      </w:r>
    </w:p>
    <w:p w:rsidR="00072E0A" w:rsidRPr="00DC573D"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.21. Запрещается снос зелёных насаждений без получения на то разрешения в установленной форме в соответствии с настоящими</w:t>
      </w:r>
      <w:r w:rsidR="001B58E6">
        <w:rPr>
          <w:rFonts w:ascii="Times New Roman" w:eastAsia="Times New Roman" w:hAnsi="Times New Roman" w:cs="Times New Roman"/>
          <w:color w:val="000000"/>
          <w:sz w:val="28"/>
          <w:szCs w:val="28"/>
          <w:lang w:eastAsia="ru-RU"/>
        </w:rPr>
        <w:t xml:space="preserve"> </w:t>
      </w:r>
      <w:hyperlink r:id="rId8" w:history="1">
        <w:r w:rsidRPr="00DC573D">
          <w:rPr>
            <w:rFonts w:ascii="Times New Roman" w:eastAsia="Times New Roman" w:hAnsi="Times New Roman" w:cs="Times New Roman"/>
            <w:sz w:val="28"/>
            <w:szCs w:val="28"/>
            <w:lang w:eastAsia="ru-RU"/>
          </w:rPr>
          <w:t>Правилами</w:t>
        </w:r>
      </w:hyperlink>
      <w:r w:rsidRPr="00DC573D">
        <w:rPr>
          <w:rFonts w:ascii="Times New Roman" w:eastAsia="Times New Roman" w:hAnsi="Times New Roman" w:cs="Times New Roman"/>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.22. Пропуск </w:t>
      </w:r>
      <w:r w:rsidR="00DC573D" w:rsidRPr="00072E0A">
        <w:rPr>
          <w:rFonts w:ascii="Times New Roman" w:eastAsia="Times New Roman" w:hAnsi="Times New Roman" w:cs="Times New Roman"/>
          <w:color w:val="000000"/>
          <w:sz w:val="28"/>
          <w:szCs w:val="28"/>
          <w:lang w:eastAsia="ru-RU"/>
        </w:rPr>
        <w:t>ливневых</w:t>
      </w:r>
      <w:r w:rsidRPr="00072E0A">
        <w:rPr>
          <w:rFonts w:ascii="Times New Roman" w:eastAsia="Times New Roman" w:hAnsi="Times New Roman" w:cs="Times New Roman"/>
          <w:color w:val="000000"/>
          <w:sz w:val="28"/>
          <w:szCs w:val="28"/>
          <w:lang w:eastAsia="ru-RU"/>
        </w:rPr>
        <w:t xml:space="preserve"> и талых вод в местах производства земляных работ и прилегающих к ним территорий обязан обеспечить заявитель.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.23. При производстве земляных работ запрещается производить откачку воды из траншей, котлованов, колодцев на дорогу, тротуары. Для защиты колодцев, дождеприёмных решеток и лотков должны применяться деревянные щиты и короба, обеспечивающие доступ к колодцам, дождеприёмникам и лоткам.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.24. Лицо, ответственное за производство земляных работ, обязано обеспечить сохранность разобранного дорожного и тротуарного бортового камня, а также ступеней и плит покрытия из естественного камня (гранит, базальт, известняк).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.25. Смотровые колодцы и дождеприёмники на улицах и проездах должны восстанавливаться на одном уровне с дорожным покрытием.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.26. По окончании земляных работ необходимо обеспечить восстановление нарушенных газонов, зелёных насаждений, детских и спортивных площадок, малых архитектурных форм, бортового камня и асфальтового покрытия качественно и по всей ширине проезжей части или тротуара, уборку после восстановительных работ грунта, материалов, конструкций, строительного мусора, ограждений. При пересечении улицы траншеями производится обратная засыпка с тщательным уплотнением всех конструктивных слоёв. В процессе восстановления покрытия края существующего покрытия обрубают на 10 - 15 см в обе стороны от траншеи. Обрубленные края старого покрытия и верх основания обрабатывают битумом и восстанавливают покрытие согласно строительным нормам и правилам.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.27. В период с 15 октября по 14 апреля включительно земляные работы не производятся, за исключением аварийных работ.</w:t>
      </w:r>
    </w:p>
    <w:p w:rsidR="00072E0A" w:rsidRPr="00FE3A5B"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lastRenderedPageBreak/>
        <w:t>1</w:t>
      </w:r>
      <w:r w:rsidR="00F3678B" w:rsidRPr="00FE3A5B">
        <w:rPr>
          <w:rFonts w:ascii="Times New Roman" w:eastAsia="Times New Roman" w:hAnsi="Times New Roman" w:cs="Times New Roman"/>
          <w:color w:val="000000"/>
          <w:sz w:val="28"/>
          <w:szCs w:val="28"/>
          <w:lang w:eastAsia="ru-RU"/>
        </w:rPr>
        <w:t>2</w:t>
      </w:r>
      <w:r w:rsidRPr="00FE3A5B">
        <w:rPr>
          <w:rFonts w:ascii="Times New Roman" w:eastAsia="Times New Roman" w:hAnsi="Times New Roman" w:cs="Times New Roman"/>
          <w:color w:val="000000"/>
          <w:sz w:val="28"/>
          <w:szCs w:val="28"/>
          <w:lang w:eastAsia="ru-RU"/>
        </w:rPr>
        <w:t>.28. Полное восстановление благоустройства после производства земляных работ, закрытых по временной схеме, лица, ответственные за производство земляных работ, обязаны завершить до 15 мая.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w:t>
      </w:r>
      <w:r w:rsidR="00F3678B" w:rsidRPr="00FE3A5B">
        <w:rPr>
          <w:rFonts w:ascii="Times New Roman" w:eastAsia="Times New Roman" w:hAnsi="Times New Roman" w:cs="Times New Roman"/>
          <w:color w:val="000000"/>
          <w:sz w:val="28"/>
          <w:szCs w:val="28"/>
          <w:lang w:eastAsia="ru-RU"/>
        </w:rPr>
        <w:t>2</w:t>
      </w:r>
      <w:r w:rsidRPr="00FE3A5B">
        <w:rPr>
          <w:rFonts w:ascii="Times New Roman" w:eastAsia="Times New Roman" w:hAnsi="Times New Roman" w:cs="Times New Roman"/>
          <w:color w:val="000000"/>
          <w:sz w:val="28"/>
          <w:szCs w:val="28"/>
          <w:lang w:eastAsia="ru-RU"/>
        </w:rPr>
        <w:t>.29. По окончани</w:t>
      </w:r>
      <w:r w:rsidR="00DC573D" w:rsidRPr="00FE3A5B">
        <w:rPr>
          <w:rFonts w:ascii="Times New Roman" w:eastAsia="Times New Roman" w:hAnsi="Times New Roman" w:cs="Times New Roman"/>
          <w:color w:val="000000"/>
          <w:sz w:val="28"/>
          <w:szCs w:val="28"/>
          <w:lang w:eastAsia="ru-RU"/>
        </w:rPr>
        <w:t>ю</w:t>
      </w:r>
      <w:r w:rsidRPr="00FE3A5B">
        <w:rPr>
          <w:rFonts w:ascii="Times New Roman" w:eastAsia="Times New Roman" w:hAnsi="Times New Roman" w:cs="Times New Roman"/>
          <w:color w:val="000000"/>
          <w:sz w:val="28"/>
          <w:szCs w:val="28"/>
          <w:lang w:eastAsia="ru-RU"/>
        </w:rPr>
        <w:t xml:space="preserve"> производства земляных работ</w:t>
      </w:r>
      <w:r w:rsidRPr="00072E0A">
        <w:rPr>
          <w:rFonts w:ascii="Times New Roman" w:eastAsia="Times New Roman" w:hAnsi="Times New Roman" w:cs="Times New Roman"/>
          <w:color w:val="000000"/>
          <w:sz w:val="28"/>
          <w:szCs w:val="28"/>
          <w:lang w:eastAsia="ru-RU"/>
        </w:rPr>
        <w:t xml:space="preserve"> лицо, которому выдано разрешение на производство земляных работ, совместно с организацией, производящей земляные работы (при производстве работ подрядчиком) сдаёт представителю уполномоченного органа результат земляных работ с привлечением представителей отраслевых (функциональных) органов администрации, в полномочия которых входят вопросы организации благоустройства территории, на которой производились земляные работы, а в случаях проведения земляных работ на дворовых, придомовых территориях многоквартирных жилых домов - также с привлечением лиц, уполномоченных общим собранием собственников помещений в многоквартирном доме.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.30. За каждый день задержки сроков окончания земляных работ, обусловленных разрешением на производство земляных работ, лицо, которому выдано разрешение на производство земляных работ, несёт ответственность в соответствии с заключённым договором.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w:t>
      </w:r>
      <w:r w:rsidR="00F3678B" w:rsidRPr="00FE3A5B">
        <w:rPr>
          <w:rFonts w:ascii="Times New Roman" w:eastAsia="Times New Roman" w:hAnsi="Times New Roman" w:cs="Times New Roman"/>
          <w:color w:val="000000"/>
          <w:sz w:val="28"/>
          <w:szCs w:val="28"/>
          <w:lang w:eastAsia="ru-RU"/>
        </w:rPr>
        <w:t>2</w:t>
      </w:r>
      <w:r w:rsidRPr="00FE3A5B">
        <w:rPr>
          <w:rFonts w:ascii="Times New Roman" w:eastAsia="Times New Roman" w:hAnsi="Times New Roman" w:cs="Times New Roman"/>
          <w:color w:val="000000"/>
          <w:sz w:val="28"/>
          <w:szCs w:val="28"/>
          <w:lang w:eastAsia="ru-RU"/>
        </w:rPr>
        <w:t>.31. Лицо, которому выдавалось разрешение на производство земляных работ,  обязано обеспечить надлежащее состояние земельного участка, на котором производились земляные работы, в течение трёх лет со дня сдачи результата земляных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.32. При повреждении коммуникаций лицо, которому выдано разрешение на производство земляных работ, организация, производящая земляные работы (при производстве работ подрядчиком), обязано немедленно приостановить выполнение указанных работ и сообщить об этом владельцу коммуникаций через единую диспетчерскую службу, вышестоящему руководителю, оградить место аварии щитами, обеспечить безопасность для пешеходов и транспорта, а также принять меры для организации ликвидации аварии.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.33. При производстве аварийных работ на коммуникациях участки работ должны быть ограждены щитами и заставками установленного образца с устройством аварийного освещения. При производстве аварийных работ в пределах проезжей части должны быть установлены соответствующие дорожные знаки по согласованию с ГИБДД. За исправностью аварийного освещения, ограждения, дорожных знаков до полного окончания работ должны следить лица, ответственные за ликвидацию аварии.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.34. При нарушении кабельных силовых линий, кабелей связи, водопроводных, канализационных, теплофикационных и других коммуникаций руководители организаций, в ведении которых находятся эти коммуникации, обязаны немедленно по получении сигнала об аварии: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выслать для ликвидации аварии аварийную бригаду под руководством ответственного лица, имеющего при себе служебное удостоверение, и наряд аварийной службы;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сообщить об аварии заинтересованным организациям для принятия мер по ликвидации ее последствий.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.35. Восстановление благоустройства после завершения земляных работ</w:t>
      </w:r>
      <w:r w:rsidR="004A5EFD">
        <w:rPr>
          <w:rFonts w:ascii="Times New Roman" w:eastAsia="Times New Roman" w:hAnsi="Times New Roman" w:cs="Times New Roman"/>
          <w:color w:val="000000"/>
          <w:sz w:val="28"/>
          <w:szCs w:val="28"/>
          <w:lang w:eastAsia="ru-RU"/>
        </w:rPr>
        <w:t>:</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w:t>
      </w:r>
      <w:r w:rsidR="00072E0A" w:rsidRPr="00072E0A">
        <w:rPr>
          <w:rFonts w:ascii="Times New Roman" w:eastAsia="Times New Roman" w:hAnsi="Times New Roman" w:cs="Times New Roman"/>
          <w:color w:val="000000"/>
          <w:sz w:val="28"/>
          <w:szCs w:val="28"/>
          <w:lang w:eastAsia="ru-RU"/>
        </w:rPr>
        <w:t>окрытие, поврежденное в ходе проведения земляных работ, должно быть восстановлено производителем работ независимо от типа покрытия в срок, указанный в разрешении на производство земляных работ, в первоначальном объёме и в соответствии с состоянием территории до начала проведения земляных работ.</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Д</w:t>
      </w:r>
      <w:r w:rsidR="00072E0A" w:rsidRPr="00072E0A">
        <w:rPr>
          <w:rFonts w:ascii="Times New Roman" w:eastAsia="Times New Roman" w:hAnsi="Times New Roman" w:cs="Times New Roman"/>
          <w:color w:val="000000"/>
          <w:sz w:val="28"/>
          <w:szCs w:val="28"/>
          <w:lang w:eastAsia="ru-RU"/>
        </w:rPr>
        <w:t>о окончания срока действия разрешения на производство земляных работ производитель работ обязан убрать излишний грунт, строительные материалы, мусор и прочие отходы.</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w:t>
      </w:r>
      <w:r w:rsidR="00072E0A" w:rsidRPr="00072E0A">
        <w:rPr>
          <w:rFonts w:ascii="Times New Roman" w:eastAsia="Times New Roman" w:hAnsi="Times New Roman" w:cs="Times New Roman"/>
          <w:color w:val="000000"/>
          <w:sz w:val="28"/>
          <w:szCs w:val="28"/>
          <w:lang w:eastAsia="ru-RU"/>
        </w:rPr>
        <w:t>осле окончания проведения земляных работ производитель работ обязан начать работы по восстановлению дорожных покрытий:</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 </w:t>
      </w:r>
      <w:r w:rsidR="00072E0A" w:rsidRPr="00072E0A">
        <w:rPr>
          <w:rFonts w:ascii="Times New Roman" w:eastAsia="Times New Roman" w:hAnsi="Times New Roman" w:cs="Times New Roman"/>
          <w:color w:val="000000"/>
          <w:sz w:val="28"/>
          <w:szCs w:val="28"/>
          <w:lang w:eastAsia="ru-RU"/>
        </w:rPr>
        <w:t>в местах поперечных разрытий улиц - в течение суток;</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w:t>
      </w:r>
      <w:r w:rsidR="00072E0A" w:rsidRPr="00072E0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в </w:t>
      </w:r>
      <w:r w:rsidR="00072E0A" w:rsidRPr="00072E0A">
        <w:rPr>
          <w:rFonts w:ascii="Times New Roman" w:eastAsia="Times New Roman" w:hAnsi="Times New Roman" w:cs="Times New Roman"/>
          <w:color w:val="000000"/>
          <w:sz w:val="28"/>
          <w:szCs w:val="28"/>
          <w:lang w:eastAsia="ru-RU"/>
        </w:rPr>
        <w:t>местах продольных разрытий проезжей части - в течение 5 дней;</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w:t>
      </w:r>
      <w:r w:rsidR="00072E0A" w:rsidRPr="00072E0A">
        <w:rPr>
          <w:rFonts w:ascii="Times New Roman" w:eastAsia="Times New Roman" w:hAnsi="Times New Roman" w:cs="Times New Roman"/>
          <w:color w:val="000000"/>
          <w:sz w:val="28"/>
          <w:szCs w:val="28"/>
          <w:lang w:eastAsia="ru-RU"/>
        </w:rPr>
        <w:t>в местах раскопок местных проездов, тротуаров, набивных дорожек и газонов - не позднее 10 дней.</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w:t>
      </w:r>
      <w:r w:rsidR="00072E0A" w:rsidRPr="00072E0A">
        <w:rPr>
          <w:rFonts w:ascii="Times New Roman" w:eastAsia="Times New Roman" w:hAnsi="Times New Roman" w:cs="Times New Roman"/>
          <w:color w:val="000000"/>
          <w:sz w:val="28"/>
          <w:szCs w:val="28"/>
          <w:lang w:eastAsia="ru-RU"/>
        </w:rPr>
        <w:t>рая асфальтового покрытия перед его восстановлением должны быть обработаны фрезой.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случае невозможности завершения земляных работ в зимний период в связи с неблагоприятными для соблюдения технологии производства работ погодными условиями и температурным режимом производитель работ обязан:</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провести необходимые мероприятия по приведению в порядок территории в зоне производства земляных работ;</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поддерживать обеспечение безопасного и беспрепятственного движения пешеходов и транспорта по нарушенным в ходе производства земляных работ участкам дорог (тротуаров) до момента полного восстановления благоустройства.</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з</w:t>
      </w:r>
      <w:r w:rsidR="00072E0A" w:rsidRPr="00072E0A">
        <w:rPr>
          <w:rFonts w:ascii="Times New Roman" w:eastAsia="Times New Roman" w:hAnsi="Times New Roman" w:cs="Times New Roman"/>
          <w:color w:val="000000"/>
          <w:sz w:val="28"/>
          <w:szCs w:val="28"/>
          <w:lang w:eastAsia="ru-RU"/>
        </w:rPr>
        <w:t>апрещается засыпка траншей на проезжих частях и тротуарах мёрзлыми, глинистыми грунтами, строительным мусором и прочими сжимаемыми грунтами, а также засыпка траншей с использованием машин и механизмов на гусеничном ходу на улицах, имеющих усовершенствованные покрытия.</w:t>
      </w:r>
    </w:p>
    <w:p w:rsidR="00072E0A" w:rsidRPr="00072E0A" w:rsidRDefault="00D51213"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w:t>
      </w:r>
      <w:r w:rsidR="00072E0A" w:rsidRPr="00072E0A">
        <w:rPr>
          <w:rFonts w:ascii="Times New Roman" w:eastAsia="Times New Roman" w:hAnsi="Times New Roman" w:cs="Times New Roman"/>
          <w:color w:val="000000"/>
          <w:sz w:val="28"/>
          <w:szCs w:val="28"/>
          <w:lang w:eastAsia="ru-RU"/>
        </w:rPr>
        <w:t>осстановление асфальтового покрытия тротуаров после прокладки или ремонта подземных инженерных сетей выполняется на всю ширину тротуара по всей длине разрытия с восстановлением существовавшего гранитного или бетонного бортового камня.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производстве работ по ремонту сетей инженерно-технического обеспечения вдоль проезжей части дорог, ширина асфальтобетонного покрытия которых составляет 5 - 7 м, покрытие восстанавливается на всю ширину существующей дороги по всей длине разрытия.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При производстве работ по ремонту сетей инженерно-технического обеспечения вдоль проезжей части автомобильных дорог, ширина асфальтобетонного покрытия которых составляет более 7 м, восстановление покрытия выполняется на ширину верха траншеи и на расстоянии 3 м от края траншеи в каждую сторону.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укладке телефонных и электрических кабелей в траншеи шириной до 1 м асфальтобетонное покрытие восстанавливается на ширину 1,5 м по всей длине разрытия.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производстве работ поперёк проезжей части дорог восстановление асфальтобетонного покрытия выполняется с обеих сторон разрытия на расстоянии 5 м от края траншеи в каждую сторону.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восстанавливаемом участке работ следует применять тип «дорожной одежды», существовавший до проведения земляных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период производства работ деревья, находящиеся на территории производства земляных работ, огораживаются сплошными щитами высотой 2 м. Щиты располагаются треугольником на расстоянии не менее 0,5 м от ствола дерева, вокруг ограждающего треугольника устраивается деревянный настил радиусом 0,5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производстве замощений и асфальтировании проездов, площадей, дворов, тротуаров вокруг деревьев необходимо оставлять свободное пространство размером не менее 2 x 2 м с установкой бортового камня вокруг приствольной лунки.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строительстве сетей инженерно-технического обеспечения траншеи располагаются в соответствии с требованиями, установленными санитарными нормами и правилами.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Рытьё траншей вблизи деревьев производится вручную (стенки траншей при необходимости раскрепляются).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.36. Запрещается складировать строительные материалы и устраивать стоянки машин и механизмов на газонах, а также на расстоянии ближе 2,5 м от деревьев и 1,5 м от кустарников, складирование горючих материалов - на расстоянии не ближе 10 м от деревьев и кустарников.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Подъездные пути и места для установки подъемных кранов необходимо располагать вне зоны зелёных насаждений, не нарушая установленных ограждений деревьев. Деревья и кустарники, находящиеся вблизи подъездных путей, ограждаются щитами или забором.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Работы в зоне корневой системы деревьев и кустарников следует производить на глубину не менее 1,5 м от поверхности почвы, не повреждая корневой системы.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.37. Почва для восстановления газона </w:t>
      </w:r>
      <w:r w:rsidR="00D51213">
        <w:rPr>
          <w:rFonts w:ascii="Times New Roman" w:eastAsia="Times New Roman" w:hAnsi="Times New Roman" w:cs="Times New Roman"/>
          <w:color w:val="000000"/>
          <w:sz w:val="28"/>
          <w:szCs w:val="28"/>
          <w:lang w:eastAsia="ru-RU"/>
        </w:rPr>
        <w:t xml:space="preserve">не </w:t>
      </w:r>
      <w:r w:rsidRPr="00072E0A">
        <w:rPr>
          <w:rFonts w:ascii="Times New Roman" w:eastAsia="Times New Roman" w:hAnsi="Times New Roman" w:cs="Times New Roman"/>
          <w:color w:val="000000"/>
          <w:sz w:val="28"/>
          <w:szCs w:val="28"/>
          <w:lang w:eastAsia="ru-RU"/>
        </w:rPr>
        <w:t>должна иметь засорённости сорняками и мусором.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00D51213">
        <w:rPr>
          <w:rFonts w:ascii="Times New Roman" w:eastAsia="Times New Roman" w:hAnsi="Times New Roman" w:cs="Times New Roman"/>
          <w:color w:val="000000"/>
          <w:sz w:val="28"/>
          <w:szCs w:val="28"/>
          <w:lang w:eastAsia="ru-RU"/>
        </w:rPr>
        <w:t>.38</w:t>
      </w:r>
      <w:r w:rsidRPr="00072E0A">
        <w:rPr>
          <w:rFonts w:ascii="Times New Roman" w:eastAsia="Times New Roman" w:hAnsi="Times New Roman" w:cs="Times New Roman"/>
          <w:color w:val="000000"/>
          <w:sz w:val="28"/>
          <w:szCs w:val="28"/>
          <w:lang w:eastAsia="ru-RU"/>
        </w:rPr>
        <w:t>. Земляные работы считаются законченными после полного завершения работ по благоустройству территории, нарушенной в результате производства работ.</w:t>
      </w:r>
    </w:p>
    <w:p w:rsidR="00072E0A" w:rsidRPr="00781FE4" w:rsidRDefault="00072E0A" w:rsidP="00781FE4">
      <w:pPr>
        <w:pStyle w:val="2"/>
        <w:jc w:val="center"/>
        <w:rPr>
          <w:rFonts w:ascii="Times New Roman" w:eastAsia="Times New Roman" w:hAnsi="Times New Roman" w:cs="Times New Roman"/>
          <w:b w:val="0"/>
          <w:color w:val="auto"/>
          <w:sz w:val="28"/>
          <w:szCs w:val="28"/>
          <w:lang w:eastAsia="ru-RU"/>
        </w:rPr>
      </w:pPr>
      <w:bookmarkStart w:id="15" w:name="_Toc105410195"/>
      <w:r w:rsidRPr="00781FE4">
        <w:rPr>
          <w:rFonts w:ascii="Times New Roman" w:eastAsia="Times New Roman" w:hAnsi="Times New Roman" w:cs="Times New Roman"/>
          <w:b w:val="0"/>
          <w:color w:val="auto"/>
          <w:sz w:val="28"/>
          <w:szCs w:val="28"/>
          <w:lang w:eastAsia="ru-RU"/>
        </w:rPr>
        <w:lastRenderedPageBreak/>
        <w:t>1</w:t>
      </w:r>
      <w:r w:rsidR="00015BCC">
        <w:rPr>
          <w:rFonts w:ascii="Times New Roman" w:eastAsia="Times New Roman" w:hAnsi="Times New Roman" w:cs="Times New Roman"/>
          <w:b w:val="0"/>
          <w:color w:val="auto"/>
          <w:sz w:val="28"/>
          <w:szCs w:val="28"/>
          <w:lang w:eastAsia="ru-RU"/>
        </w:rPr>
        <w:t>3</w:t>
      </w:r>
      <w:r w:rsidRPr="00781FE4">
        <w:rPr>
          <w:rFonts w:ascii="Times New Roman" w:eastAsia="Times New Roman" w:hAnsi="Times New Roman" w:cs="Times New Roman"/>
          <w:b w:val="0"/>
          <w:color w:val="auto"/>
          <w:sz w:val="28"/>
          <w:szCs w:val="28"/>
          <w:lang w:eastAsia="ru-RU"/>
        </w:rPr>
        <w:t>. БЛАГОУСТРОЙСТВО ЗДАНИЙ, СТРОЕНИЙ, СООРУЖЕНИЙ И ЗЕМЕЛЬНЫХ УЧАСТКОВ, НА КОТОРЫХ ОНИ РАСПОЛОЖЕНЫ</w:t>
      </w:r>
      <w:bookmarkEnd w:id="15"/>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 Требования настоящего раздела не распространяются на объекты культурного наследия в части, урегулированной законодательством об охране объектов культурного наследия, а также линейные объекты.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 Правообладатели зданий, строений и сооружений обязаны обеспечить их надлежащее содержание, в том числе по своевременному производству работ по ремонту зданий, строений, сооружений, их конструктивных элементов, инженерных коммуникаций и оборудования в них.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xml:space="preserve">.3. На зданиях, строениях, сооружениях размещаются следующие домовые знаки: указатель наименования элемента улично-дорожной сети, указатель номера, корпуса (при наличии) дома, указатели номеров подъезда и квартир в многоквартирных домах, международный символ доступности объекта для инвалидов, флагодержатели,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w:t>
      </w:r>
      <w:r w:rsidR="00D51213">
        <w:rPr>
          <w:rFonts w:ascii="Times New Roman" w:eastAsia="Times New Roman" w:hAnsi="Times New Roman" w:cs="Times New Roman"/>
          <w:color w:val="000000"/>
          <w:sz w:val="28"/>
          <w:szCs w:val="28"/>
          <w:lang w:eastAsia="ru-RU"/>
        </w:rPr>
        <w:t>центральной канализации</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Состав домовых знаков на конкретном здании, строении, сооружении определяется функциональным назначением и местоположением здания, строения, сооружения относительно улично-дорожной сети.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Домовые знаки жилых, административных, производственных и общественных зданий, строений, сооружений должны подсвечиваться в тёмное время суток.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Домовые знаки должны содержаться собственниками, владельцами зданий, строений, сооружений в чистоте и технически исправном состоянии.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.4. Общими требованиями к размещению домовых знаков являются: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унификация мест размещения, соблюдение единых правил размещения;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хорошая видимость с учётом условий пешеходного и транспортного движения, дистанций восприятия, архитектуры зданий, освещённости, зелёных насаждений.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.5. Размещение домовых знаков должно отвечать следующим требованиям: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высота от поверхности земли от 2,5 до 3,5 м (в районах современной застройки - до 5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размещение на участке фасада, свободном от выступающих архитектурных деталей;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привязка к вертикальной оси простенка, архитектурным членениям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единая вертикальная отметка размещения знаков на соседних фасадах;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отсутствие внешних заслоняющих объектов (деревьев, построек).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.6. Номерные знаки должны быть размещены: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на главном фасаде - в простенке с правой стороны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улицах с односторонним движением транспорта - на стороне фасада, ближней по направлению движения транспорта;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у арки или главного входа - с правой стороны или над проёмом;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дворовых фасадах - в простенке со стороны внутриквартального проезда;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оградах и корпусах промышленных предприятий - справа от главного входа, въезда;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у перекрёстка улиц - в простенке на угловом участке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размещении рядом с номерным знаком - на единой вертикальной оси.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.7. Указатели номеров подъездов и квартир в них размещаются над дверным проёмом или на импосте заполнения дверного проёма (горизонтальная табличка), или справа от дверного проёма на высоте 2,0 - 2,5 м (вертикальный указатель).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.8. Флагштоки следует устанавливать на фасаде дома по проекту, утверждённому в установленном порядке.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.9. Указатели расположения пожарных гидрантов, полигонометрические знаки, указатели расположения геодезических знаков следует размещать на цоколях зданий, камер, магистралей и колодцев водопроводной и канализационной сетей.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.10. Не допускается:</w:t>
      </w:r>
    </w:p>
    <w:p w:rsidR="00072E0A" w:rsidRPr="00072E0A" w:rsidRDefault="00EE030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размещение рядом с домовым знаком выступающих вывесок, консолей, а также объектов, затрудняющих его восприятие;</w:t>
      </w:r>
    </w:p>
    <w:p w:rsidR="00072E0A" w:rsidRPr="00072E0A" w:rsidRDefault="00EE030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размещение домовых знаков и указателей вблизи выступающих элементов фасада или на заглубленных участках фасада, на элементах декора, карнизах, воротах;</w:t>
      </w:r>
    </w:p>
    <w:p w:rsidR="00072E0A" w:rsidRPr="00072E0A" w:rsidRDefault="00EE030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произвольное перемещение домовых знаков с установленного места.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.11. Правообладатели зданий, строений, сооружений, помещений в них осуществляют содержание, ремонт и реставрацию фасадов зданий, строений, сооружений в целях с</w:t>
      </w:r>
      <w:r w:rsidR="00EE030C">
        <w:rPr>
          <w:rFonts w:ascii="Times New Roman" w:eastAsia="Times New Roman" w:hAnsi="Times New Roman" w:cs="Times New Roman"/>
          <w:color w:val="000000"/>
          <w:sz w:val="28"/>
          <w:szCs w:val="28"/>
          <w:lang w:eastAsia="ru-RU"/>
        </w:rPr>
        <w:t>охранения архитектурного облика</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.12. Правообладатели зданий, строений, сооружений, помещений в них обеспечивают своевременное производство работ по ремонту и покраске фасадов зданий, строений, сооружений и их отдельных элементов (включая балконы, лоджии, водосточные трубы, крыльца).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.13. Фасады зданий, строений, сооружений не должны иметь видимых загрязнений, повреждений, в том числе разрушений отделочного слоя, водосточных труб, воронок или выпусков, изменения цветового тона.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xml:space="preserve">.14. Для обеспечения поверхностного водоотвода от зданий, строений и сооружений по их периметру необходимо предусматривать устройство отмостки с надёжной гидроизоляцией. Уклон отмостки необходимо принимать не менее 10 промилле в сторону от здания, строения, сооружения. </w:t>
      </w:r>
      <w:r w:rsidRPr="00FE3A5B">
        <w:rPr>
          <w:rFonts w:ascii="Times New Roman" w:eastAsia="Times New Roman" w:hAnsi="Times New Roman" w:cs="Times New Roman"/>
          <w:color w:val="000000"/>
          <w:sz w:val="28"/>
          <w:szCs w:val="28"/>
          <w:lang w:eastAsia="ru-RU"/>
        </w:rPr>
        <w:t>Ширину отмостки для зданий, строений, сооружений необходимо принимать 0,8 - 1,2 м</w:t>
      </w:r>
      <w:r w:rsidR="00EE030C" w:rsidRPr="00FE3A5B">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.15. При организации стока воды со скатных крыш через водосточные трубы необходимо: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2) не допускать высоты свободного падения воды из выходного отверстия трубы более 2 м;</w:t>
      </w:r>
    </w:p>
    <w:p w:rsidR="00072E0A" w:rsidRPr="00072E0A" w:rsidRDefault="00132E87"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072E0A" w:rsidRPr="00072E0A">
        <w:rPr>
          <w:rFonts w:ascii="Times New Roman" w:eastAsia="Times New Roman" w:hAnsi="Times New Roman" w:cs="Times New Roman"/>
          <w:color w:val="000000"/>
          <w:sz w:val="28"/>
          <w:szCs w:val="28"/>
          <w:lang w:eastAsia="ru-RU"/>
        </w:rPr>
        <w:t>) предусматривать устройство дренажа в местах стока воды из трубы на газон или иные мягкие виды покрытия.</w:t>
      </w:r>
    </w:p>
    <w:p w:rsidR="00574EE7" w:rsidRDefault="00072E0A" w:rsidP="00574EE7">
      <w:pPr>
        <w:autoSpaceDE w:val="0"/>
        <w:autoSpaceDN w:val="0"/>
        <w:adjustRightInd w:val="0"/>
        <w:spacing w:after="0" w:line="240" w:lineRule="auto"/>
        <w:ind w:firstLine="709"/>
        <w:jc w:val="both"/>
        <w:rPr>
          <w:rFonts w:ascii="Times New Roman" w:hAnsi="Times New Roman" w:cs="Times New Roman"/>
          <w:sz w:val="28"/>
          <w:szCs w:val="28"/>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xml:space="preserve">.16. </w:t>
      </w:r>
      <w:r w:rsidR="00574EE7">
        <w:rPr>
          <w:rFonts w:ascii="Times New Roman" w:hAnsi="Times New Roman" w:cs="Times New Roman"/>
          <w:sz w:val="28"/>
          <w:szCs w:val="28"/>
        </w:rPr>
        <w:t>Входные группы зданий жилого и общественного назначения (участки входов в здания) рекомендуется оборудовать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w:t>
      </w:r>
      <w:r w:rsidR="00574EE7">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 Содержание фасадов зданий, строений и сооружений включает: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проведение ремонта,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обеспечение наличия и содержание в исправном состоянии водостоков, водосточных труб и сливов;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очистку от снега и льда крыш и козырьков, удаление наледи, снега и сосулек с карнизов, балконов и лоджий;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герметизацию, заделку и расшивку швов, трещин и выбоин;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восстановление, ремонт и своевременную очистку отмосток, приямков цокольных окон и входов в подвалы;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поддержание в исправном состоянии размещенного на фасаде электроосвещения и включение его одновременно с наружным освещением ул</w:t>
      </w:r>
      <w:r w:rsidR="002028EE">
        <w:rPr>
          <w:rFonts w:ascii="Times New Roman" w:eastAsia="Times New Roman" w:hAnsi="Times New Roman" w:cs="Times New Roman"/>
          <w:color w:val="000000"/>
          <w:sz w:val="28"/>
          <w:szCs w:val="28"/>
          <w:lang w:eastAsia="ru-RU"/>
        </w:rPr>
        <w:t>иц, дорог и площадей</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очистку и промывку поверхностей фасадов в зависимости от их состояния и условий эксплуатации;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мытьё окон и витрин, вывесок и указателей;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 очистку от надписей, рисунков, объявлений, плакатов и иной информационно-печатной продукции, а также нанесённых граффити;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 выполнение иных требований, предусмотренных правилами и нормами технической эксплуатации зданий, строений и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w:t>
      </w:r>
      <w:r w:rsidR="00574EE7">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 xml:space="preserve">. Изменение внешнего вида фасадов зданий, строений, сооружений производится исключительно </w:t>
      </w:r>
      <w:r w:rsidR="00421117">
        <w:rPr>
          <w:rFonts w:ascii="Times New Roman" w:eastAsia="Times New Roman" w:hAnsi="Times New Roman" w:cs="Times New Roman"/>
          <w:color w:val="000000"/>
          <w:sz w:val="28"/>
          <w:szCs w:val="28"/>
          <w:lang w:eastAsia="ru-RU"/>
        </w:rPr>
        <w:t xml:space="preserve">по </w:t>
      </w:r>
      <w:r w:rsidRPr="00072E0A">
        <w:rPr>
          <w:rFonts w:ascii="Times New Roman" w:eastAsia="Times New Roman" w:hAnsi="Times New Roman" w:cs="Times New Roman"/>
          <w:color w:val="000000"/>
          <w:sz w:val="28"/>
          <w:szCs w:val="28"/>
          <w:lang w:eastAsia="ru-RU"/>
        </w:rPr>
        <w:t>согласовани</w:t>
      </w:r>
      <w:r w:rsidR="00421117">
        <w:rPr>
          <w:rFonts w:ascii="Times New Roman" w:eastAsia="Times New Roman" w:hAnsi="Times New Roman" w:cs="Times New Roman"/>
          <w:color w:val="000000"/>
          <w:sz w:val="28"/>
          <w:szCs w:val="28"/>
          <w:lang w:eastAsia="ru-RU"/>
        </w:rPr>
        <w:t>ю с</w:t>
      </w:r>
      <w:r w:rsidRPr="00072E0A">
        <w:rPr>
          <w:rFonts w:ascii="Times New Roman" w:eastAsia="Times New Roman" w:hAnsi="Times New Roman" w:cs="Times New Roman"/>
          <w:color w:val="000000"/>
          <w:sz w:val="28"/>
          <w:szCs w:val="28"/>
          <w:lang w:eastAsia="ru-RU"/>
        </w:rPr>
        <w:t xml:space="preserve"> </w:t>
      </w:r>
      <w:r w:rsidR="00574EE7">
        <w:rPr>
          <w:rFonts w:ascii="Times New Roman" w:eastAsia="Times New Roman" w:hAnsi="Times New Roman" w:cs="Times New Roman"/>
          <w:color w:val="000000"/>
          <w:sz w:val="28"/>
          <w:szCs w:val="28"/>
          <w:lang w:eastAsia="ru-RU"/>
        </w:rPr>
        <w:t>а</w:t>
      </w:r>
      <w:r w:rsidR="00421117">
        <w:rPr>
          <w:rFonts w:ascii="Times New Roman" w:eastAsia="Times New Roman" w:hAnsi="Times New Roman" w:cs="Times New Roman"/>
          <w:color w:val="000000"/>
          <w:sz w:val="28"/>
          <w:szCs w:val="28"/>
          <w:lang w:eastAsia="ru-RU"/>
        </w:rPr>
        <w:t>дминистрацией</w:t>
      </w:r>
      <w:r w:rsidRPr="00072E0A">
        <w:rPr>
          <w:rFonts w:ascii="Times New Roman" w:eastAsia="Times New Roman" w:hAnsi="Times New Roman" w:cs="Times New Roman"/>
          <w:color w:val="000000"/>
          <w:sz w:val="28"/>
          <w:szCs w:val="28"/>
          <w:lang w:eastAsia="ru-RU"/>
        </w:rPr>
        <w:t xml:space="preserve"> </w:t>
      </w:r>
      <w:r w:rsidR="00241436">
        <w:rPr>
          <w:rFonts w:ascii="Times New Roman" w:eastAsia="Times New Roman" w:hAnsi="Times New Roman" w:cs="Times New Roman"/>
          <w:color w:val="000000"/>
          <w:sz w:val="28"/>
          <w:szCs w:val="28"/>
          <w:lang w:eastAsia="ru-RU"/>
        </w:rPr>
        <w:t>Сосновоборского</w:t>
      </w:r>
      <w:r w:rsidR="00574EE7">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421117">
        <w:rPr>
          <w:rFonts w:ascii="Times New Roman" w:eastAsia="Times New Roman" w:hAnsi="Times New Roman" w:cs="Times New Roman"/>
          <w:color w:val="000000"/>
          <w:sz w:val="28"/>
          <w:szCs w:val="28"/>
          <w:lang w:eastAsia="ru-RU"/>
        </w:rPr>
        <w:t>19</w:t>
      </w:r>
      <w:r w:rsidRPr="00072E0A">
        <w:rPr>
          <w:rFonts w:ascii="Times New Roman" w:eastAsia="Times New Roman" w:hAnsi="Times New Roman" w:cs="Times New Roman"/>
          <w:color w:val="000000"/>
          <w:sz w:val="28"/>
          <w:szCs w:val="28"/>
          <w:lang w:eastAsia="ru-RU"/>
        </w:rPr>
        <w:t>. Запрещается самовольное изменение фасадов зданий, строений, сооружений и их конструктивных элементов. Под изменением фасадов зданий, строений, сооружений и их конструктивных элементов понимается: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 создание, изменение или ликвидация крылец, навесов, козырьков, карнизов, балконов, лоджий, веранд, террас, эркеров, декоративных элементов, дверных, витринных, арочных и оконных проёмов;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замена облицовочного материала;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покраска фасада, его частей в цвет, отличающийся от цвета здания;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изменение конструкции крыши, материала кровли, элементов безопасности крыши, элементов организованного наружного водостока;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установка (крепление) или демонтаж дополнительных элементов и устройств (флагштоки, указатели).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w:t>
      </w:r>
      <w:r w:rsidR="00421117">
        <w:rPr>
          <w:rFonts w:ascii="Times New Roman" w:eastAsia="Times New Roman" w:hAnsi="Times New Roman" w:cs="Times New Roman"/>
          <w:color w:val="000000"/>
          <w:sz w:val="28"/>
          <w:szCs w:val="28"/>
          <w:lang w:eastAsia="ru-RU"/>
        </w:rPr>
        <w:t>0</w:t>
      </w:r>
      <w:r w:rsidRPr="00072E0A">
        <w:rPr>
          <w:rFonts w:ascii="Times New Roman" w:eastAsia="Times New Roman" w:hAnsi="Times New Roman" w:cs="Times New Roman"/>
          <w:color w:val="000000"/>
          <w:sz w:val="28"/>
          <w:szCs w:val="28"/>
          <w:lang w:eastAsia="ru-RU"/>
        </w:rPr>
        <w:t>. Витрины магазинов и офисов, выходящих фасадами на улицы, должны иметь световое оформление. Режим работы освещения витрин должен соответствовать режиму работы наружного освещения.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w:t>
      </w:r>
      <w:r w:rsidR="00421117">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 Колористическое решение зданий, строений, сооружений следует осуществлять с учётом концепции общего цветового решения застройки улиц и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w:t>
      </w:r>
      <w:r w:rsidR="00421117">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При содержании фасадов зданий, строений, сооружений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повреждение (загрязнение) поверхности стен фасадов: подтёки,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 и т.п.;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повреждение (отсутствие в случаях, когда их наличие предусмотрено проектной документацией) архитектурных и художественно-скульптурных деталей зданий и сооружений: колонн, пилястр, капителей, фризов, тяг, барельефов, лепных украшений, орнаментов, мозаик, художественных росписей и т.п.;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нарушение герметизации межпанельных стыков;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повреждение (загрязнение) выступающих элементов фасадов зданий и сооружений: балконов, лоджий, эркеров, тамбуров, карнизов, козырьков, водосточных труб, крылец и т.п.;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разрушение (отсутствие, загрязнение) ограждений балконов, лоджий, парапетов;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отделка и окрашивание фасада и его элементов материалами, отличающимися по цвету от установленного для данного здания, строения, сооружения паспортом по отделке фасада здания, строения, сооружения;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снятие, замена или устройство новых архитектурных деталей, устройство новых или заделка существующих проемов, изменение формы окон, переоборудование или устройство новых балконов и лоджий, эркеров, застройка пространства между балконами без согласования и получения разрешения в установленном порядке;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8) использование профнастила, сайдинга, металлопрофилей, металлических листов и других подобных материалов для облицовки фасадов зданий, строений, сооружений (за исключением ограждений балконов многоквартирных домов, зданий, строений, сооружений жилого, </w:t>
      </w:r>
      <w:r w:rsidRPr="00072E0A">
        <w:rPr>
          <w:rFonts w:ascii="Times New Roman" w:eastAsia="Times New Roman" w:hAnsi="Times New Roman" w:cs="Times New Roman"/>
          <w:color w:val="000000"/>
          <w:sz w:val="28"/>
          <w:szCs w:val="28"/>
          <w:lang w:eastAsia="ru-RU"/>
        </w:rPr>
        <w:lastRenderedPageBreak/>
        <w:t>производственного, промышленного, складского назначения, индивидуальных жилых домов), для ограждения территорий (за исключением строительных) для зданий, строений, сооружений, выходящих фасадами на территории общего пользования (в том числе площади, улицы, проезды, набережные, береговые полосы водных объектов общего пользования, скверы, бульвары), за исключением объектов культурного наследия;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 окраска фасадов до восстановления разрушенных или поврежденных архитектурных деталей;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 частичная окраска фасадов (исключение составляет полная окраска первых этажей зданий);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 произвольное изменение цветового решения, рисунка, толщины переплётов и других элементов устройства и оборудования фасадов, в том числе окон и витрин, дверей, балконов и лоджий, не соответствующее общему архитектурному решению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 установка глухих металлических полотен на зданиях, строениях, сооружениях с выходящими и просматриваемыми фасадами с территорий общего пользования, установка дверных заполнений, не соответствующих архитектурному решению фасада, характеру и цветовому решению других входов на фасаде;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13) изменение расположения дверного блока в проёме по отношению к плоскости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14) некачественное решение швов между оконной и дверной коробкой и проёмом, ухудшающее внешний вид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15) произвольное изменение прозрачности, окраска и покрытие декоративными пленками поверхностей остекления, замена остекления стеклоблоками;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16) использование элементов фасадов, крыш, стен зданий, строений, сооружений (дымоходы, вентиляция, антенны систем коллективного приёма телевидения и радио, стойки сетей проводного радиовещания, фронтоны, козырьки, двери, окна, парапеты, противопожарные лестницы, элементы заземления и т.п.) в качестве крепления подвесных линий связи и воздушно-кабельных переходов;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17) размещение наружных кондиционеров и антенн на архитектурных деталях, элементах декора, поверхностях с ценной архитектурной отделкой, а также крепление, ведущее к поврежд</w:t>
      </w:r>
      <w:r w:rsidR="00C760B5">
        <w:rPr>
          <w:rFonts w:ascii="Times New Roman" w:eastAsia="Times New Roman" w:hAnsi="Times New Roman" w:cs="Times New Roman"/>
          <w:color w:val="000000"/>
          <w:sz w:val="28"/>
          <w:szCs w:val="28"/>
          <w:lang w:eastAsia="ru-RU"/>
        </w:rPr>
        <w:t>ению архитектурных поверхностей</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18) закрытие существующих декоративных, архитектурных и художественных элементов фасада элементами входной группы, новой отделкой и рекламой при размещении входных групп;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19) самовольное переоборудование или изменение внешнего вида фасада здания, строения, сооружения либо его элементов;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20) самовольное нанесение на фасады зданий, строений, сооружений надписей, граффити;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21) нарушение установленных требований по размещению вывесок, домовых знаков зданий, строений,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22) развешивание и расклейка в целях дальнейшего их использования афиш, объявлений, плакатов и другой информационно-печатной продукции на фасадах, окнах (в том числе с внутренней стороны оконного проёма), на остеклённых дверях (в том числе с внутренней стороны остеклённой поверхности двери) зданий, строений,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C760B5">
        <w:rPr>
          <w:rFonts w:ascii="Times New Roman" w:eastAsia="Times New Roman" w:hAnsi="Times New Roman" w:cs="Times New Roman"/>
          <w:color w:val="000000"/>
          <w:sz w:val="28"/>
          <w:szCs w:val="28"/>
          <w:lang w:eastAsia="ru-RU"/>
        </w:rPr>
        <w:t>23</w:t>
      </w:r>
      <w:r w:rsidRPr="00072E0A">
        <w:rPr>
          <w:rFonts w:ascii="Times New Roman" w:eastAsia="Times New Roman" w:hAnsi="Times New Roman" w:cs="Times New Roman"/>
          <w:color w:val="000000"/>
          <w:sz w:val="28"/>
          <w:szCs w:val="28"/>
          <w:lang w:eastAsia="ru-RU"/>
        </w:rPr>
        <w:t>. Размещение антенно-фидерных устройств, радиорелейных станций, приёмо-передающего радиооборудования, антенн спутникового и эфирного телевидения не допускается:</w:t>
      </w:r>
    </w:p>
    <w:p w:rsidR="00072E0A" w:rsidRPr="00072E0A" w:rsidRDefault="00C760B5"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на фасадах и брандмауэрах;</w:t>
      </w:r>
    </w:p>
    <w:p w:rsidR="00072E0A" w:rsidRPr="00072E0A" w:rsidRDefault="00C760B5"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на силуэтных завершениях зданий и сооружений (башнях, куполах), на парапетах, ограждениях кровли, вентиляционных трубах;</w:t>
      </w:r>
    </w:p>
    <w:p w:rsidR="00072E0A" w:rsidRPr="00072E0A" w:rsidRDefault="00C760B5"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на ограждениях балконов, лоджий.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.24. Видеокамеры наружного наблюдения размещаются под навесами, козырьками, балконами, эркерами, на участках фасада, свободных от архитектурных деталей, декора, ценных элементов отделки.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Размещение видеокамер наружного наблюдения на колоннах, фронтонах, карнизах, пилястрах, порталах, козырьках, на цоколе балконов не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.25.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установка информационных стендов при входах в подъезды;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размещение антенн и кабелей систем коллективного приёма эфирного телевидения на кровле зданий в соответствии с проектным решением.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.26. Запрещается самовольное строительство хозяйственных и вспомогательных построек (дровяных сараев, будок, гаражей, голубятен, теплиц и пр.) на дворовых, придомовых территориях.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.27. Запрещается производить какие-либо изменения балконов, лоджий, развешивать ковры, одежду, белье и прочие вещи на балконах выше экрана балкона и с наружной стороны окон фасадов зданий, выходящих на улицу, в сквер, парк, а также загромождать балконы предметами домашнего обихода.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Размещение наружных кондиционеров и антенн</w:t>
      </w:r>
      <w:r w:rsidR="008B7CF7">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w:t>
      </w:r>
      <w:r w:rsidR="008B7CF7">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«тарелок» на зданиях, строениях, сооружениях, расположенных вдоль магистральных улиц </w:t>
      </w:r>
      <w:r w:rsidR="002028EE">
        <w:rPr>
          <w:rFonts w:ascii="Times New Roman" w:eastAsia="Times New Roman" w:hAnsi="Times New Roman" w:cs="Times New Roman"/>
          <w:color w:val="000000"/>
          <w:sz w:val="28"/>
          <w:szCs w:val="28"/>
          <w:lang w:eastAsia="ru-RU"/>
        </w:rPr>
        <w:t>поселений</w:t>
      </w:r>
      <w:r w:rsidRPr="00072E0A">
        <w:rPr>
          <w:rFonts w:ascii="Times New Roman" w:eastAsia="Times New Roman" w:hAnsi="Times New Roman" w:cs="Times New Roman"/>
          <w:color w:val="000000"/>
          <w:sz w:val="28"/>
          <w:szCs w:val="28"/>
          <w:lang w:eastAsia="ru-RU"/>
        </w:rPr>
        <w:t>, рекомендуется предусматривать со стороны дворовых фасадов.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.28. Запрещается вытряхивать бельё, одеяла, ковры с балконов, лоджий, окон и на лестницах домов или бросать какие-либо предметы с них.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EC7376">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9. Иные вопросы благоустройства зданий, строений, сооружений, включая колористическое решение, не урегулированные настоящими Правилами, регулируются нормативными</w:t>
      </w:r>
      <w:r w:rsidR="002028EE">
        <w:rPr>
          <w:rFonts w:ascii="Times New Roman" w:eastAsia="Times New Roman" w:hAnsi="Times New Roman" w:cs="Times New Roman"/>
          <w:color w:val="000000"/>
          <w:sz w:val="28"/>
          <w:szCs w:val="28"/>
          <w:lang w:eastAsia="ru-RU"/>
        </w:rPr>
        <w:t xml:space="preserve"> правовыми актами администрации</w:t>
      </w:r>
      <w:r w:rsidRPr="00072E0A">
        <w:rPr>
          <w:rFonts w:ascii="Times New Roman" w:eastAsia="Times New Roman" w:hAnsi="Times New Roman" w:cs="Times New Roman"/>
          <w:color w:val="000000"/>
          <w:sz w:val="28"/>
          <w:szCs w:val="28"/>
          <w:lang w:eastAsia="ru-RU"/>
        </w:rPr>
        <w:t xml:space="preserve"> сельсовета, если иное не установлено законодательством.</w:t>
      </w:r>
    </w:p>
    <w:p w:rsidR="0008407D" w:rsidRDefault="00072E0A" w:rsidP="0008407D">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w:t>
      </w:r>
      <w:bookmarkStart w:id="16" w:name="_Toc105410196"/>
    </w:p>
    <w:p w:rsidR="00072E0A" w:rsidRPr="006B08AF" w:rsidRDefault="00072E0A" w:rsidP="006B08AF">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6B08AF">
        <w:rPr>
          <w:rFonts w:ascii="Times New Roman" w:eastAsia="Times New Roman" w:hAnsi="Times New Roman" w:cs="Times New Roman"/>
          <w:sz w:val="28"/>
          <w:szCs w:val="28"/>
          <w:lang w:eastAsia="ru-RU"/>
        </w:rPr>
        <w:lastRenderedPageBreak/>
        <w:t>1</w:t>
      </w:r>
      <w:r w:rsidR="007B2233" w:rsidRPr="006B08AF">
        <w:rPr>
          <w:rFonts w:ascii="Times New Roman" w:eastAsia="Times New Roman" w:hAnsi="Times New Roman" w:cs="Times New Roman"/>
          <w:sz w:val="28"/>
          <w:szCs w:val="28"/>
          <w:lang w:eastAsia="ru-RU"/>
        </w:rPr>
        <w:t>4</w:t>
      </w:r>
      <w:r w:rsidRPr="006B08AF">
        <w:rPr>
          <w:rFonts w:ascii="Times New Roman" w:eastAsia="Times New Roman" w:hAnsi="Times New Roman" w:cs="Times New Roman"/>
          <w:sz w:val="28"/>
          <w:szCs w:val="28"/>
          <w:lang w:eastAsia="ru-RU"/>
        </w:rPr>
        <w:t>. ОСОБЕННОСТИ СОДЕРЖАНИЯ ОТДЕЛЬНЫХ ЭЛЕМЕНТОВ БЛАГОУСТРОЙСТВА</w:t>
      </w:r>
      <w:bookmarkEnd w:id="16"/>
    </w:p>
    <w:p w:rsidR="00072E0A" w:rsidRPr="00241436" w:rsidRDefault="00072E0A" w:rsidP="00781FE4">
      <w:pPr>
        <w:pStyle w:val="3"/>
        <w:spacing w:before="100" w:beforeAutospacing="1" w:after="100" w:afterAutospacing="1" w:line="240" w:lineRule="auto"/>
        <w:ind w:firstLine="709"/>
        <w:contextualSpacing/>
        <w:rPr>
          <w:rFonts w:ascii="Times New Roman" w:eastAsia="Times New Roman" w:hAnsi="Times New Roman" w:cs="Times New Roman"/>
          <w:b w:val="0"/>
          <w:i/>
          <w:color w:val="auto"/>
          <w:sz w:val="28"/>
          <w:szCs w:val="28"/>
          <w:lang w:eastAsia="ru-RU"/>
        </w:rPr>
      </w:pPr>
      <w:r w:rsidRPr="00241436">
        <w:rPr>
          <w:rFonts w:ascii="Times New Roman" w:eastAsia="Times New Roman" w:hAnsi="Times New Roman" w:cs="Times New Roman"/>
          <w:b w:val="0"/>
          <w:i/>
          <w:color w:val="auto"/>
          <w:sz w:val="28"/>
          <w:szCs w:val="28"/>
          <w:lang w:eastAsia="ru-RU"/>
        </w:rPr>
        <w:t> </w:t>
      </w:r>
      <w:bookmarkStart w:id="17" w:name="_Toc105410197"/>
      <w:r w:rsidRPr="00241436">
        <w:rPr>
          <w:rFonts w:ascii="Times New Roman" w:eastAsia="Times New Roman" w:hAnsi="Times New Roman" w:cs="Times New Roman"/>
          <w:b w:val="0"/>
          <w:i/>
          <w:color w:val="auto"/>
          <w:sz w:val="28"/>
          <w:szCs w:val="28"/>
          <w:lang w:eastAsia="ru-RU"/>
        </w:rPr>
        <w:t>Глава 1. МАЛЫЕ АРХИТЕКТУРНЫЕ ФОРМЫ</w:t>
      </w:r>
      <w:bookmarkEnd w:id="17"/>
    </w:p>
    <w:p w:rsidR="00072E0A" w:rsidRPr="00072E0A" w:rsidRDefault="00072E0A" w:rsidP="00781FE4">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 Малые архитектурные формы должны находиться в исправном состоянии, при появлении загрязнений и нарушении окраски поверхности - промываться и окрашиваться.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Содержание в надлежащем порядке малых архитектурных форм обеспечивается их собственниками или владельцами.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86CD9">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 Малые архитектурные формы, размещаемые на землях общего пользования, выполняются в соответствии с типовыми и индивидуальными проектами, согласованными с администрацией </w:t>
      </w:r>
      <w:r w:rsidR="0024143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осуществляющей в пределах своей компетенции функции по обеспечению решения вопросов местного значения и отдельных государственных полномочий, переданных в установленном порядке органам местного самоуправления, в области архитектурной и градостроительной деятельности.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Строительство и установка устройств для размещения малых архитектурных форм на землях общего пользования допускается только после согласования места строительства (установки) с администрацией </w:t>
      </w:r>
      <w:r w:rsidR="0024143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осуществляющим в пределах своей компетенции функции по обеспечению решения вопросов местного значения и отдельных государственных полномочий, переданных в установленном порядке органам местного самоуправления, в области архитектурной и градостроительной деятельности.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.1.3. К установке малых архитектурных форм предъявляются следующие требования: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соответствие характеру архитектурного и ландшафтного окружения элементов благоустройства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высокие декоративные и эксплуатационные качества материалов, их сохранность на протяжении длительного периода с учетом неблагоприятного воздействия внешней среды;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эстетичность, функциональность, устойчивость, прочность, надежность, безопасность конструкции;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расположение, не создающее препятствий для пешеходов;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стилистическое сочетание с другими малыми архитектурными формами и окружающей архитектурой;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антивандальная защищённость от разрушения, оклейки, нанесения надписей и изображений.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.1.3. Малые архитектурные формы не должны перекрывать ширину тротуара.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.1.4. Скамейки (стационарные, переносные, встроенные) в необходимом количестве должны быть установлены на площадках для </w:t>
      </w:r>
      <w:r w:rsidRPr="00072E0A">
        <w:rPr>
          <w:rFonts w:ascii="Times New Roman" w:eastAsia="Times New Roman" w:hAnsi="Times New Roman" w:cs="Times New Roman"/>
          <w:color w:val="000000"/>
          <w:sz w:val="28"/>
          <w:szCs w:val="28"/>
          <w:lang w:eastAsia="ru-RU"/>
        </w:rPr>
        <w:lastRenderedPageBreak/>
        <w:t>отдыха, площадках придомовых территорий, детских игровых площадках, на участках основных пешеходных коммуникаций.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.1.5. Скамейки должны устанавливаться преимущественно на твёрдые виды покрытия или фундамент, который не должен выступать над поверхностью земли. На детских игровых площадках и площадках для отдыха допускается установка скамей на мягкие виды покрытий.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.1.6. Поверхности скамейки рекомендуется выполнять из дерева с различными видами водоустойчивой обработки.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.1.7. Скамейки, устанавливаемые в рекреационных зонах, дворовых, придомовых территориях, должны иметь спинки и поручни.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.1.8. Требования к урнам: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наличие пепельниц, предохраняющих мусор от возгорания;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достаточная высота (минимальная около 100 см) и объём;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наличие рельефного текстурирования или перфорирования для защиты от графического вандализма;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защита от дождя и снега;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использование и аккуратное расположение вставных вёдер и мусорных мешков.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9</w:t>
      </w:r>
      <w:r w:rsidRPr="00072E0A">
        <w:rPr>
          <w:rFonts w:ascii="Times New Roman" w:eastAsia="Times New Roman" w:hAnsi="Times New Roman" w:cs="Times New Roman"/>
          <w:color w:val="000000"/>
          <w:sz w:val="28"/>
          <w:szCs w:val="28"/>
          <w:lang w:eastAsia="ru-RU"/>
        </w:rPr>
        <w:t xml:space="preserve">. </w:t>
      </w:r>
      <w:r w:rsidR="007B2233">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Игровое оборудование должно обеспечивать его устойчивость, безопасность использования, соответствовать санитарно-гигиеническим нормам, быть удобным в технической эксплуатации, эстетически привлекательным.</w:t>
      </w:r>
    </w:p>
    <w:p w:rsidR="00072E0A" w:rsidRPr="00072E0A" w:rsidRDefault="00072E0A" w:rsidP="007B2233">
      <w:pPr>
        <w:shd w:val="clear" w:color="auto" w:fill="FAFAFA"/>
        <w:spacing w:before="100" w:beforeAutospacing="1" w:after="0"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10</w:t>
      </w:r>
      <w:r w:rsidRPr="00072E0A">
        <w:rPr>
          <w:rFonts w:ascii="Times New Roman" w:eastAsia="Times New Roman" w:hAnsi="Times New Roman" w:cs="Times New Roman"/>
          <w:color w:val="000000"/>
          <w:sz w:val="28"/>
          <w:szCs w:val="28"/>
          <w:lang w:eastAsia="ru-RU"/>
        </w:rPr>
        <w:t>. Спортивное оборудование должно быть предназначено для различных возрастных групп населения и должно размещаться на спортивных, физкультурных площадках либо на специально оборудованных пешеходных коммуникациях (тропы здоровья) в составе рекреационных зон. Спортивное оборудование в виде физкультурных снарядов и тренажёров должно иметь специально обработанную поверхность, исключающую получение травм (отсутствие трещин, сколов и т.п.).</w:t>
      </w:r>
    </w:p>
    <w:p w:rsidR="00072E0A" w:rsidRPr="00781FE4" w:rsidRDefault="00072E0A" w:rsidP="007B2233">
      <w:pPr>
        <w:pStyle w:val="3"/>
        <w:spacing w:before="100" w:beforeAutospacing="1" w:line="240" w:lineRule="auto"/>
        <w:ind w:firstLine="709"/>
        <w:contextualSpacing/>
        <w:jc w:val="both"/>
        <w:rPr>
          <w:rFonts w:ascii="Times New Roman" w:eastAsia="Times New Roman" w:hAnsi="Times New Roman" w:cs="Times New Roman"/>
          <w:b w:val="0"/>
          <w:i/>
          <w:color w:val="auto"/>
          <w:sz w:val="28"/>
          <w:szCs w:val="28"/>
          <w:lang w:eastAsia="ru-RU"/>
        </w:rPr>
      </w:pPr>
      <w:bookmarkStart w:id="18" w:name="_Toc105410198"/>
      <w:r w:rsidRPr="00781FE4">
        <w:rPr>
          <w:rFonts w:ascii="Times New Roman" w:eastAsia="Times New Roman" w:hAnsi="Times New Roman" w:cs="Times New Roman"/>
          <w:b w:val="0"/>
          <w:i/>
          <w:color w:val="auto"/>
          <w:sz w:val="28"/>
          <w:szCs w:val="28"/>
          <w:lang w:eastAsia="ru-RU"/>
        </w:rPr>
        <w:t>Глава 2. ЭЛЕМЕНТЫ ОСВЕЩЕНИЯ</w:t>
      </w:r>
      <w:bookmarkEnd w:id="18"/>
    </w:p>
    <w:p w:rsidR="00072E0A" w:rsidRPr="00072E0A" w:rsidRDefault="00072E0A" w:rsidP="007B2233">
      <w:pPr>
        <w:shd w:val="clear" w:color="auto" w:fill="FAFAFA"/>
        <w:spacing w:before="100" w:beforeAutospacing="1" w:after="0"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.2.1. Улицы, дороги, площади, набережные, бульвары и пешеходные аллеи, общественные и рекреационные территории, территории жилых кварталов, микрорайонов, жилых домов, территории промышленных и коммунальных объектов, а также арки, дорожные знаки и указатели, информационные конструкции освещаются в тёмное время суток по графику, утверждённому администрацией </w:t>
      </w:r>
      <w:r w:rsidR="002028EE">
        <w:rPr>
          <w:rFonts w:ascii="Times New Roman" w:eastAsia="Times New Roman" w:hAnsi="Times New Roman" w:cs="Times New Roman"/>
          <w:color w:val="000000"/>
          <w:sz w:val="28"/>
          <w:szCs w:val="28"/>
          <w:lang w:eastAsia="ru-RU"/>
        </w:rPr>
        <w:t>с</w:t>
      </w:r>
      <w:r w:rsidRPr="00072E0A">
        <w:rPr>
          <w:rFonts w:ascii="Times New Roman" w:eastAsia="Times New Roman" w:hAnsi="Times New Roman" w:cs="Times New Roman"/>
          <w:color w:val="000000"/>
          <w:sz w:val="28"/>
          <w:szCs w:val="28"/>
          <w:lang w:eastAsia="ru-RU"/>
        </w:rPr>
        <w:t>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Собственники или уполномоченные собственником лица обязаны организовывать освещение объектов, указанных в настоящем пункте.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DA2930">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.2.2. В различных градостроительных условиях рекомендуется предусматривать функциональное, архитектурное и информационное освещение с целью решения утилитарных, светопланировочных и светокомпозиционных задач, в том числе при необходимости светоцветового </w:t>
      </w:r>
      <w:r w:rsidRPr="00072E0A">
        <w:rPr>
          <w:rFonts w:ascii="Times New Roman" w:eastAsia="Times New Roman" w:hAnsi="Times New Roman" w:cs="Times New Roman"/>
          <w:color w:val="000000"/>
          <w:sz w:val="28"/>
          <w:szCs w:val="28"/>
          <w:lang w:eastAsia="ru-RU"/>
        </w:rPr>
        <w:lastRenderedPageBreak/>
        <w:t xml:space="preserve">зонирования территорий </w:t>
      </w:r>
      <w:r w:rsidR="002028EE">
        <w:rPr>
          <w:rFonts w:ascii="Times New Roman" w:eastAsia="Times New Roman" w:hAnsi="Times New Roman" w:cs="Times New Roman"/>
          <w:color w:val="000000"/>
          <w:sz w:val="28"/>
          <w:szCs w:val="28"/>
          <w:lang w:eastAsia="ru-RU"/>
        </w:rPr>
        <w:t>поселения</w:t>
      </w:r>
      <w:r w:rsidRPr="00072E0A">
        <w:rPr>
          <w:rFonts w:ascii="Times New Roman" w:eastAsia="Times New Roman" w:hAnsi="Times New Roman" w:cs="Times New Roman"/>
          <w:color w:val="000000"/>
          <w:sz w:val="28"/>
          <w:szCs w:val="28"/>
          <w:lang w:eastAsia="ru-RU"/>
        </w:rPr>
        <w:t xml:space="preserve"> и формирования системы светопространственных ансамблей.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DA2930">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.2.3. Функциональное освещение (далее - ФО) осуществляется стационарными установками освещения дорожных покрытий и пространств в транспортных и пешеходных зонах. Установки ФО подразделяются на обычные, высокомачтовые, парапетные, газонные и встроенные.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обычных установках светильники располагаются на опорах (венчающие, консольные), подвесах или фасадах (бра, плафоны) на высоте от 3 до 15 м. и применяются в транспортных и пешеходных зонах.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высокомачтовых установках осветительные приборы (прожекторы или светильники) располагаются на опорах на высоте 20 и более метров и применяются для освещения обширных пространств, транспортных развязок и магистралей, открытых паркингов.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парапетных установках светильники встраиваются линией или пунктиром в парапет высотой до 1,2 метров, ограждающий проезжую часть путепроводов, мостов, эстакад, пандусов, развязок, а также тротуары и площадки и применяются в соответствии с технико-экономическим и (или) художественным обоснованием.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Газонные светильники применяются для освещения газонов, цветников, пешеходных дорожек и площадок и предусматриваются на территориях общественных пространств и объектов рекреации в зонах минимального вандализма.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Светильники, встроенные в ступени, подпорные стенки, ограждения, цоколи зданий и сооружений, малые архитектурные формы, используются для освещения пешеходных зон территорий общественного назначения.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DA2930">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.2.4. Архитектурное освещение (далее - АО)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и осуществляется стационарными или временными установками освещения объектов, главным образом, наружного освещения их фасадных поверхностей.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К временным установкам АО 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DA2930">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.2.5. В установках ФО транспортных и пешеходных зон рекомендуется применять осветительные приборы направленного в нижнюю полусферу прямого, рассеянного или отражённого света. Применение светильников с неограниченным светораспределением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рекомендуется на озеленённых территориях или на фоне освещённых фасадов зданий, сооружений, склонов рельефа.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.2.6. Для освещения проезжей части улиц и сопутствующих им тротуаров рекомендуется в зонах интенсивного пешеходного движения применять двухконсольные опоры со светильниками на разной высоте, снабженными разноспектральными источниками света.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.2.7. Над проезжей частью улиц, дорог и площадей светильники на опорах рекомендуется устанавливать на высоте не менее 8 м. В пешеходных зонах высота установки светильников на опорах принимается не менее 3,5 м и не более 5,5 м. Светильники (бра, плафоны) для освещения проездов, тротуаров и площадок, расположенных у зданий, рекомендуется устанавливать на высоте не менее 3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.2.8. Опоры уличных светильников для освещения проезжей части автомагистралей (общегородских и районных) располагаются на расстоянии не менее 0,6 м от лицевой грани бортового камня до цоколя опоры, на иных автомобильных дорогах это расстояние допускается уменьшать до 0,3 м при условии отсутствия автобусного движения, а также регулярного движения грузовых машин. Опоры уличных светильников не должны находиться между пожарным гидрантом и проезжей частью улиц и дорог.</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.2.9. Опоры на пересечениях автомагистралей с иными автомобильными дорогами устанавливаются до начала закругления тротуаров и не ближе 1,5 м от въездов, не нарушая единого строя линии их установки.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.2.10. Включение всех групп осветительных установок независимо от их ведомственной принадлежности производится вечером при снижении уровня естественной освещённости до 20 лк. Отключение рекомендуется производить: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установок ФО - утром при повышении освещённости до 10 лк; переключение освещения пешеходных тоннелей с дневного на вечерний и ночной режим, а также с ночного на дневной следует производить одновременно с включением и отключением уличного освещения;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установок АО - в зимнее полугодие - до полуночи и летнее - до часу ночи соответственно.</w:t>
      </w:r>
    </w:p>
    <w:p w:rsidR="00072E0A" w:rsidRPr="00781FE4" w:rsidRDefault="00072E0A" w:rsidP="00781FE4">
      <w:pPr>
        <w:pStyle w:val="3"/>
        <w:ind w:firstLine="709"/>
        <w:jc w:val="both"/>
        <w:rPr>
          <w:rFonts w:ascii="Times New Roman" w:eastAsia="Times New Roman" w:hAnsi="Times New Roman" w:cs="Times New Roman"/>
          <w:b w:val="0"/>
          <w:i/>
          <w:color w:val="auto"/>
          <w:sz w:val="28"/>
          <w:szCs w:val="28"/>
          <w:lang w:eastAsia="ru-RU"/>
        </w:rPr>
      </w:pPr>
      <w:bookmarkStart w:id="19" w:name="_Toc105410199"/>
      <w:r w:rsidRPr="00781FE4">
        <w:rPr>
          <w:rFonts w:ascii="Times New Roman" w:eastAsia="Times New Roman" w:hAnsi="Times New Roman" w:cs="Times New Roman"/>
          <w:b w:val="0"/>
          <w:i/>
          <w:color w:val="auto"/>
          <w:sz w:val="28"/>
          <w:szCs w:val="28"/>
          <w:lang w:eastAsia="ru-RU"/>
        </w:rPr>
        <w:t>Глава 3. ЗАБОРЫ (ОГРАЖДЕНИЯ)</w:t>
      </w:r>
      <w:bookmarkEnd w:id="19"/>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.3.1. Требования настоящей главы не распространяются на заборы (ограждения) строительных объектов.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.3.2. На территории </w:t>
      </w:r>
      <w:r w:rsidR="002028EE">
        <w:rPr>
          <w:rFonts w:ascii="Times New Roman" w:eastAsia="Times New Roman" w:hAnsi="Times New Roman" w:cs="Times New Roman"/>
          <w:color w:val="000000"/>
          <w:sz w:val="28"/>
          <w:szCs w:val="28"/>
          <w:lang w:eastAsia="ru-RU"/>
        </w:rPr>
        <w:t>поселений</w:t>
      </w:r>
      <w:r w:rsidRPr="00072E0A">
        <w:rPr>
          <w:rFonts w:ascii="Times New Roman" w:eastAsia="Times New Roman" w:hAnsi="Times New Roman" w:cs="Times New Roman"/>
          <w:color w:val="000000"/>
          <w:sz w:val="28"/>
          <w:szCs w:val="28"/>
          <w:lang w:eastAsia="ru-RU"/>
        </w:rPr>
        <w:t xml:space="preserve"> разрешается установка заборов (ограждений) высотой до 3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.3.3. Ограждения автомобильных дорог и транспортных сооружений поселения устанавливаются в соответствии с ГОСТ Р 52289, ГОСТ 26804.</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.3.4. При размещении на подпорных стенках и верхних бровках откосов и террас транспортных коммуникаций на указанных стенках и бровках устанавливаются ограждения.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.3.5. На территориях общественного, жилого, рекреационного назначения не допускается установка глухих и железобетонных заборов (ограждений).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.3.6. При размещении заборов (ограждений) высотой от 1,1 м до 3 м в местах пересечения с подземными сооружениями необходимо предусматривать конструкции ограждений, позволяющие производить ремонтные или строительные работы указанных подземных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.3.7.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.3.8. При размещении заборов (ограждений) необходимо соблюдать следующие требования: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разграничить зелёную зону (газоны, клумбы, парки) с маршрутами пешеходов и транспорта;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выполнять проектирование дорожек и тротуаров с учётом потоков людей и маршрутов;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выполнять разграничение зелёных зон и транзитных путей с помощью деликатных приемов (например, разной высотой уровня или созданием зелёных кустовых ограждений);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проектировать изменение высоты и геометрии бордюрного камня с учётом сезонных снежных отвалов;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использовать многолетние всесезонные кустистые растения;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цвето-графическое оформление ограждений должно быть максимально нейтрально к окружению. Допустимы натуральные цвета материалов (камень, металл, дерево и подобные), либо нейтральные цвета (черный, белый, серый, тёмные оттенки других цветов);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использовать светоотражающие элементы там, где возможен случайный наезд автомобиля;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располагать ограждения</w:t>
      </w:r>
      <w:r w:rsidR="006B08AF">
        <w:rPr>
          <w:rFonts w:ascii="Times New Roman" w:eastAsia="Times New Roman" w:hAnsi="Times New Roman" w:cs="Times New Roman"/>
          <w:color w:val="000000"/>
          <w:sz w:val="28"/>
          <w:szCs w:val="28"/>
          <w:lang w:eastAsia="ru-RU"/>
        </w:rPr>
        <w:t xml:space="preserve"> не далее 10 см от края газона.</w:t>
      </w:r>
    </w:p>
    <w:p w:rsidR="00072E0A" w:rsidRPr="00424893" w:rsidRDefault="00072E0A" w:rsidP="00424893">
      <w:pPr>
        <w:pStyle w:val="3"/>
        <w:ind w:firstLine="709"/>
        <w:jc w:val="both"/>
        <w:rPr>
          <w:rFonts w:ascii="Times New Roman" w:eastAsia="Times New Roman" w:hAnsi="Times New Roman" w:cs="Times New Roman"/>
          <w:b w:val="0"/>
          <w:i/>
          <w:color w:val="auto"/>
          <w:sz w:val="28"/>
          <w:szCs w:val="28"/>
          <w:lang w:eastAsia="ru-RU"/>
        </w:rPr>
      </w:pPr>
      <w:bookmarkStart w:id="20" w:name="_Toc105410200"/>
      <w:r w:rsidRPr="00424893">
        <w:rPr>
          <w:rFonts w:ascii="Times New Roman" w:eastAsia="Times New Roman" w:hAnsi="Times New Roman" w:cs="Times New Roman"/>
          <w:b w:val="0"/>
          <w:i/>
          <w:color w:val="auto"/>
          <w:sz w:val="28"/>
          <w:szCs w:val="28"/>
          <w:lang w:eastAsia="ru-RU"/>
        </w:rPr>
        <w:t>Глава 4. ИНФОРМАЦИОННЫЕ И РЕКЛАМНЫЕ КОНСТРУКЦИИ</w:t>
      </w:r>
      <w:bookmarkEnd w:id="20"/>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.4.1. Собственники и иные правообладатели магазинов, объектов общественного питания, бытового обслуживания обязаны содержать </w:t>
      </w:r>
      <w:r w:rsidRPr="00072E0A">
        <w:rPr>
          <w:rFonts w:ascii="Times New Roman" w:eastAsia="Times New Roman" w:hAnsi="Times New Roman" w:cs="Times New Roman"/>
          <w:color w:val="000000"/>
          <w:sz w:val="28"/>
          <w:szCs w:val="28"/>
          <w:lang w:eastAsia="ru-RU"/>
        </w:rPr>
        <w:lastRenderedPageBreak/>
        <w:t>витрины, вывески, места для размещения информации в чистоте, исправном состоянии и оборудовать их осветительными приборами.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.4.2. Лица, эксплуатирующие световые рекламы, вывески, витрины, обязаны ежедневно включать их с наступлением тёмного времени суток и выключать не ранее времени отключения уличного освещения, но не позднее наступления светового дня, обеспечивать своевременную замену перегоревших газосветовых трубок и электроламп.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.4.3. В случае неисправности отдельных знаков рекламы или вывески необходимо выключать полностью.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Расклейка газет, афиш, плакатов, объявлений и рекламы, агитационных печатных материалов разрешается только на специально установленных стендах.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Удаление самовольно размещенных объявлений и других информационных сообщений, информационных конструкций с фасадов и цоколей зданий, строений, сооружений, элементов благоустройства, опор электротранспорта, уличного освещения осуществляется лицами, разместившими объявления, а также собственниками, владельцами элементов благоустройства.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w:t>
      </w:r>
      <w:r w:rsidR="00ED4AD2">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Крупноформатные рекламные конструкции (билборды, суперсайты) не разрешается располагать ближе 100 метров от жилых, общественных и офисных зданий, строений,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w:t>
      </w:r>
      <w:r w:rsidR="00ED4AD2">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Объекты художественного оформления территории (панно, щитовые установки, электронные табло, экраны, вывески, витрины, кронштейны, маркизы, штендеры, перетяжки) должны содержаться в чистоте их собственниками, владельцами. Объекты художественного оформления территории не могут размещаться ниже 5 м над полосой движения; сбоку от дорог, не имеющих бордюрного камня; ближе 3 м от бровки земляного полотна дороги.</w:t>
      </w:r>
    </w:p>
    <w:p w:rsidR="00ED4AD2"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w:t>
      </w:r>
      <w:r w:rsidR="00ED4AD2">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 Не допускается размещение стационарных объектов художественного оформления и информации, являющихся источниками шума, вибрации, мощных световых, электромагнитных и иных излучений и</w:t>
      </w:r>
      <w:r w:rsidR="006B08AF">
        <w:rPr>
          <w:rFonts w:ascii="Times New Roman" w:eastAsia="Times New Roman" w:hAnsi="Times New Roman" w:cs="Times New Roman"/>
          <w:color w:val="000000"/>
          <w:sz w:val="28"/>
          <w:szCs w:val="28"/>
          <w:lang w:eastAsia="ru-RU"/>
        </w:rPr>
        <w:t xml:space="preserve"> полей, вблизи жилых помещений.</w:t>
      </w:r>
    </w:p>
    <w:p w:rsidR="00ED4AD2" w:rsidRPr="00424893" w:rsidRDefault="00ED4AD2" w:rsidP="00ED4AD2">
      <w:pPr>
        <w:pStyle w:val="3"/>
        <w:ind w:firstLine="709"/>
        <w:jc w:val="both"/>
        <w:rPr>
          <w:rFonts w:ascii="Times New Roman" w:eastAsia="Times New Roman" w:hAnsi="Times New Roman" w:cs="Times New Roman"/>
          <w:b w:val="0"/>
          <w:i/>
          <w:color w:val="auto"/>
          <w:sz w:val="28"/>
          <w:szCs w:val="28"/>
          <w:lang w:eastAsia="ru-RU"/>
        </w:rPr>
      </w:pPr>
      <w:bookmarkStart w:id="21" w:name="_Toc105410201"/>
      <w:r w:rsidRPr="00424893">
        <w:rPr>
          <w:rFonts w:ascii="Times New Roman" w:eastAsia="Times New Roman" w:hAnsi="Times New Roman" w:cs="Times New Roman"/>
          <w:b w:val="0"/>
          <w:i/>
          <w:color w:val="auto"/>
          <w:sz w:val="28"/>
          <w:szCs w:val="28"/>
          <w:lang w:eastAsia="ru-RU"/>
        </w:rPr>
        <w:t xml:space="preserve">Глава 5. </w:t>
      </w:r>
      <w:r>
        <w:rPr>
          <w:rFonts w:ascii="Times New Roman" w:eastAsia="Times New Roman" w:hAnsi="Times New Roman" w:cs="Times New Roman"/>
          <w:b w:val="0"/>
          <w:i/>
          <w:color w:val="auto"/>
          <w:sz w:val="28"/>
          <w:szCs w:val="28"/>
          <w:lang w:eastAsia="ru-RU"/>
        </w:rPr>
        <w:t>ПРАЗДНИЧНОЕ ОФОРМЛЕНИЕ ТЕРРИТОРИИ</w:t>
      </w:r>
      <w:bookmarkEnd w:id="21"/>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 Праздничное оформление территории выполняется на период проведения государственных, местных праздников, мероприятий, связанных со знаменательными событиями.</w:t>
      </w:r>
    </w:p>
    <w:p w:rsidR="00072E0A" w:rsidRPr="00072E0A" w:rsidRDefault="00ED4AD2"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14.5.2. </w:t>
      </w:r>
      <w:r w:rsidR="00072E0A" w:rsidRPr="00072E0A">
        <w:rPr>
          <w:rFonts w:ascii="Times New Roman" w:eastAsia="Times New Roman" w:hAnsi="Times New Roman" w:cs="Times New Roman"/>
          <w:color w:val="000000"/>
          <w:sz w:val="28"/>
          <w:szCs w:val="28"/>
          <w:lang w:eastAsia="ru-RU"/>
        </w:rPr>
        <w:t>Оформление зданий, строений, сооружений осуществляется собственниками, владельцами указанных зданий, строений, сооружений, помещений в них в рамках концепции праздничного оформления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праздничное оформление включается: вывеска лозунгов, гирлянд, панно, установка декоративных элементов и композиций, стендов, киосков, трибун, эстрад, а также устройство праздничной иллюминации.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При изготовлении и установке элементов праздничного оформления не разрешается снимать, повреждать и ухудшать видимость технических средств регулирования дорожного движения.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xml:space="preserve">. Объекты монументального искусства (памятники, скульптурные композиции, бюсты, мемориальные доски, памятные знаки и стелы), посвящённые историческим событиям, служащие для увековечения памяти людей и организаций, не относящиеся в соответствии с законодательством к объектам культурного наследия (памятникам истории и культуры), устанавливаются на территориях общего пользования или зданиях в порядке, определенном </w:t>
      </w:r>
      <w:r w:rsidR="00ED4AD2">
        <w:rPr>
          <w:rFonts w:ascii="Times New Roman" w:eastAsia="Times New Roman" w:hAnsi="Times New Roman" w:cs="Times New Roman"/>
          <w:color w:val="000000"/>
          <w:sz w:val="28"/>
          <w:szCs w:val="28"/>
          <w:lang w:eastAsia="ru-RU"/>
        </w:rPr>
        <w:t xml:space="preserve">администрацией </w:t>
      </w:r>
      <w:r w:rsidR="00241436">
        <w:rPr>
          <w:rFonts w:ascii="Times New Roman" w:eastAsia="Times New Roman" w:hAnsi="Times New Roman" w:cs="Times New Roman"/>
          <w:color w:val="000000"/>
          <w:sz w:val="28"/>
          <w:szCs w:val="28"/>
          <w:lang w:eastAsia="ru-RU"/>
        </w:rPr>
        <w:t>Сосновоборского</w:t>
      </w:r>
      <w:r w:rsidR="00ED4AD2">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сельсовета.</w:t>
      </w:r>
    </w:p>
    <w:p w:rsidR="00BB507A" w:rsidRDefault="00072E0A" w:rsidP="00BB507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Ответственность за содержание и ремонт (окраска, побелка, очистка от грязи и мусора) объектов монументального искусства возлагается на</w:t>
      </w:r>
      <w:r w:rsidR="006B08AF">
        <w:rPr>
          <w:rFonts w:ascii="Times New Roman" w:eastAsia="Times New Roman" w:hAnsi="Times New Roman" w:cs="Times New Roman"/>
          <w:color w:val="000000"/>
          <w:sz w:val="28"/>
          <w:szCs w:val="28"/>
          <w:lang w:eastAsia="ru-RU"/>
        </w:rPr>
        <w:t xml:space="preserve"> их собственников и владельцев.</w:t>
      </w:r>
    </w:p>
    <w:p w:rsidR="00072E0A" w:rsidRPr="00424893" w:rsidRDefault="00072E0A" w:rsidP="00424893">
      <w:pPr>
        <w:pStyle w:val="3"/>
        <w:ind w:firstLine="709"/>
        <w:jc w:val="both"/>
        <w:rPr>
          <w:rFonts w:ascii="Times New Roman" w:eastAsia="Times New Roman" w:hAnsi="Times New Roman" w:cs="Times New Roman"/>
          <w:b w:val="0"/>
          <w:i/>
          <w:color w:val="auto"/>
          <w:sz w:val="28"/>
          <w:szCs w:val="28"/>
          <w:lang w:eastAsia="ru-RU"/>
        </w:rPr>
      </w:pPr>
      <w:bookmarkStart w:id="22" w:name="_Toc105410202"/>
      <w:r w:rsidRPr="00424893">
        <w:rPr>
          <w:rFonts w:ascii="Times New Roman" w:eastAsia="Times New Roman" w:hAnsi="Times New Roman" w:cs="Times New Roman"/>
          <w:b w:val="0"/>
          <w:i/>
          <w:color w:val="auto"/>
          <w:sz w:val="28"/>
          <w:szCs w:val="28"/>
          <w:lang w:eastAsia="ru-RU"/>
        </w:rPr>
        <w:t xml:space="preserve">Глава </w:t>
      </w:r>
      <w:r w:rsidR="00ED4AD2">
        <w:rPr>
          <w:rFonts w:ascii="Times New Roman" w:eastAsia="Times New Roman" w:hAnsi="Times New Roman" w:cs="Times New Roman"/>
          <w:b w:val="0"/>
          <w:i/>
          <w:color w:val="auto"/>
          <w:sz w:val="28"/>
          <w:szCs w:val="28"/>
          <w:lang w:eastAsia="ru-RU"/>
        </w:rPr>
        <w:t>6</w:t>
      </w:r>
      <w:r w:rsidRPr="00424893">
        <w:rPr>
          <w:rFonts w:ascii="Times New Roman" w:eastAsia="Times New Roman" w:hAnsi="Times New Roman" w:cs="Times New Roman"/>
          <w:b w:val="0"/>
          <w:i/>
          <w:color w:val="auto"/>
          <w:sz w:val="28"/>
          <w:szCs w:val="28"/>
          <w:lang w:eastAsia="ru-RU"/>
        </w:rPr>
        <w:t>. БЛАГОУСТРОЙСТВО ДОРОГ, ТРОТУАРОВ,</w:t>
      </w:r>
      <w:r w:rsidR="00BB507A" w:rsidRP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МОСТОВ,</w:t>
      </w:r>
      <w:r w:rsid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ПУТЕПРОВОДОВ,</w:t>
      </w:r>
      <w:r w:rsid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ВНУТРИКВАРТАЛЬНЫХ</w:t>
      </w:r>
      <w:r w:rsidR="00BB507A" w:rsidRP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ТЕРРИТОРИЙ,</w:t>
      </w:r>
      <w:r w:rsidR="00BB507A" w:rsidRPr="00424893">
        <w:rPr>
          <w:rFonts w:ascii="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 xml:space="preserve">ИСКУССТВЕННЫХ И ИНЖЕНЕРНЫХ </w:t>
      </w:r>
      <w:r w:rsidR="00BB507A" w:rsidRPr="00424893">
        <w:rPr>
          <w:rFonts w:ascii="Times New Roman" w:eastAsia="Times New Roman" w:hAnsi="Times New Roman" w:cs="Times New Roman"/>
          <w:b w:val="0"/>
          <w:i/>
          <w:color w:val="auto"/>
          <w:sz w:val="28"/>
          <w:szCs w:val="28"/>
          <w:lang w:eastAsia="ru-RU"/>
        </w:rPr>
        <w:t>С</w:t>
      </w:r>
      <w:r w:rsidRPr="00424893">
        <w:rPr>
          <w:rFonts w:ascii="Times New Roman" w:eastAsia="Times New Roman" w:hAnsi="Times New Roman" w:cs="Times New Roman"/>
          <w:b w:val="0"/>
          <w:i/>
          <w:color w:val="auto"/>
          <w:sz w:val="28"/>
          <w:szCs w:val="28"/>
          <w:lang w:eastAsia="ru-RU"/>
        </w:rPr>
        <w:t>ООРУЖЕНИЙ</w:t>
      </w:r>
      <w:r w:rsidR="00BB507A" w:rsidRP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И ДОЖДЕВОЙ</w:t>
      </w:r>
      <w:r w:rsid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КАНАЛИЗАЦИИ, СТОЯНОК</w:t>
      </w:r>
      <w:bookmarkEnd w:id="22"/>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xml:space="preserve">.1. Благоустройство и содержание автомобильных дорог общего пользования на территории </w:t>
      </w:r>
      <w:r w:rsidR="0024143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осуществляются их собственниками либо организациями, с которыми заключён договор (контракт) на их обслуживание, содержание, ремонт.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.2. Автомобильные дороги общего пользования должны быть оборудованы дорожными знаками в соответствии с проектом организации дорожного движения, разработанным и утверждённым в установленном Правилами подготовки проектов и схем организации дорожного движения порядке.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.3. Информационные указатели, дорожные знаки, километровые знаки, парапеты и другие дорожные указатели должны быть окрашены в соответствии с государственными стандартами, промыты и очищены от грязи, все надписи на указателях должны быть различимы.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Отдельные детали светофоров </w:t>
      </w:r>
      <w:r w:rsidR="00ED4AD2">
        <w:rPr>
          <w:rFonts w:ascii="Times New Roman" w:eastAsia="Times New Roman" w:hAnsi="Times New Roman" w:cs="Times New Roman"/>
          <w:color w:val="000000"/>
          <w:sz w:val="28"/>
          <w:szCs w:val="28"/>
          <w:lang w:eastAsia="ru-RU"/>
        </w:rPr>
        <w:t xml:space="preserve">(при наличии) </w:t>
      </w:r>
      <w:r w:rsidRPr="00072E0A">
        <w:rPr>
          <w:rFonts w:ascii="Times New Roman" w:eastAsia="Times New Roman" w:hAnsi="Times New Roman" w:cs="Times New Roman"/>
          <w:color w:val="000000"/>
          <w:sz w:val="28"/>
          <w:szCs w:val="28"/>
          <w:lang w:eastAsia="ru-RU"/>
        </w:rPr>
        <w:t>или элементы их креплений не должны иметь видимых повреждений, разрушений и коррозии металлических элементов. Рассеиватель не должен иметь сколов и трещин. Символы, наносимые на рассеиватели, должны распознаваться с расстояния не менее 50 м, а сигнал светофора - 100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.4. Дорожные покрытия должны быть в исправном состоянии, обеспечивающем безопасное движение транспорта и пешеходов, без трещин и выбоин, с исправными водостоками.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Остановочные павильоны должны содержаться в чистоте и исправном состоянии.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4.6</w:t>
      </w:r>
      <w:r w:rsidRPr="00072E0A">
        <w:rPr>
          <w:rFonts w:ascii="Times New Roman" w:eastAsia="Times New Roman" w:hAnsi="Times New Roman" w:cs="Times New Roman"/>
          <w:color w:val="000000"/>
          <w:sz w:val="28"/>
          <w:szCs w:val="28"/>
          <w:lang w:eastAsia="ru-RU"/>
        </w:rPr>
        <w:t xml:space="preserve">.5. Очистка обочин дорог, кюветов и сточных канав должна производиться по мере необходимости для обеспечения движения </w:t>
      </w:r>
      <w:r w:rsidRPr="00072E0A">
        <w:rPr>
          <w:rFonts w:ascii="Times New Roman" w:eastAsia="Times New Roman" w:hAnsi="Times New Roman" w:cs="Times New Roman"/>
          <w:color w:val="000000"/>
          <w:sz w:val="28"/>
          <w:szCs w:val="28"/>
          <w:lang w:eastAsia="ru-RU"/>
        </w:rPr>
        <w:lastRenderedPageBreak/>
        <w:t>пешеходов, остановки транспортных средств и стока воды с проезжей части. Сброс мусора, грунтовых наносов, крупногабаритных предметов в кюветы и канавы запрещён.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12A8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.6. Дорожки, аллеи, тротуары, подходы к переходам должны содержаться в чистоте и порядке, обеспечивающем безопасное и беспрепятственное движение пешеходов.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12A8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.7. Смотровые и дождеприёмные колодцы, колодцы подземных коммуникаций, люки должны содержаться в исправном состоянии, обеспечивающем безопасное движение транспорта и пешеходов. Их очистка и осмотр производятся по мере необходимости, но не реже двух раз в год - весной и осенью. Запрещается складирование на газонах, тротуарах или проезжей части автомобильных дорог отходов, полученных при очистке и ремонте автомобильных дорог.</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4.6</w:t>
      </w:r>
      <w:r w:rsidRPr="00072E0A">
        <w:rPr>
          <w:rFonts w:ascii="Times New Roman" w:eastAsia="Times New Roman" w:hAnsi="Times New Roman" w:cs="Times New Roman"/>
          <w:color w:val="000000"/>
          <w:sz w:val="28"/>
          <w:szCs w:val="28"/>
          <w:lang w:eastAsia="ru-RU"/>
        </w:rPr>
        <w:t>.8. Владельцы подземных коммуникаций и сооружений обязаны устанавливать и содержать люки (крышки) колодцев камер на уровне дорожных покрытий. Исправление высоты люков должно осуществляться в течение суток с момента обнаружения неисправности. Наличие открытых люков не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4.6</w:t>
      </w:r>
      <w:r w:rsidRPr="00072E0A">
        <w:rPr>
          <w:rFonts w:ascii="Times New Roman" w:eastAsia="Times New Roman" w:hAnsi="Times New Roman" w:cs="Times New Roman"/>
          <w:color w:val="000000"/>
          <w:sz w:val="28"/>
          <w:szCs w:val="28"/>
          <w:lang w:eastAsia="ru-RU"/>
        </w:rPr>
        <w:t>.9. Стоянка легкового автотранспорта на дворовых, придомовых и внутриквартальных территориях допускается только в один ряд в специально отведённых для этих целей местах и должна обеспечивать беспрепятственное продвижение уборочной и специальной техники.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Площадки автостоянок должны иметь железобетонное, бетонное, асфальтобетонное или щебёночное покрытие, осветительное и информационное оборудование, ограждение, подъездные пути с твёрдым покрытием.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участке гаража-стоянки следует предусматривать сооружение гаража-стоянки, накопительную площадку, выезды и въезды, пешеходные дорожки, твёрдые виды покрытия, урны или малые контейнеры для мусора, осветительное оборудование, информационное оборудование (указатели).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территории площадки для хранения автомобилей, гаража-стоянки организуется раздельный сбор отработанных масел, автомобильных покрышек, металлолома и иных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Владельцы автотранспорта для перевозки пассажиров, грузовых транспортных средств (в том числе строительных и дорожных машин) обязаны осуществлять их стоянку на специально отведённых площадках-стоянках вне дворовых, придомовых или внутриквартальных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12A8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.10.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стоянка грузового автотранспорта, пассажирского автотранспорта на внутриквартальных дорогах, подъездах, дворовой, придомовой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2) постоянное или временное размещение транспортных средств вне специально отведённых мест, в том числе на детских и спортивных площадках, газонах и тротуарах, участках с зелёными насаждениями или на </w:t>
      </w:r>
      <w:r w:rsidRPr="00072E0A">
        <w:rPr>
          <w:rFonts w:ascii="Times New Roman" w:eastAsia="Times New Roman" w:hAnsi="Times New Roman" w:cs="Times New Roman"/>
          <w:color w:val="000000"/>
          <w:sz w:val="28"/>
          <w:szCs w:val="28"/>
          <w:lang w:eastAsia="ru-RU"/>
        </w:rPr>
        <w:lastRenderedPageBreak/>
        <w:t>проезжей части дворовых, придомовых территорий, препятствующее механизированной уборке и вывозу твёрдых коммунальных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размещение брошенных, бесхозяйных, разукомплектованных транспортных средств вне специально отведённых для этих целей мест;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производить мойку транспортных средств, слив топлива, масел и других компонентов в неустановленных местах;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проезд по автомобильным дорогам с твёрдым покрытием гусеничных транспортных средств,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складирование крупногабаритного мусора, запасных частей, использованных колес, складирование и хранение ГСМ,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сжигание мусора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12A8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.11. Самовольная установка железобетонных блоков, столбов, ограждений и других сооружений на внутриквартальных проездах запрещается.</w:t>
      </w:r>
    </w:p>
    <w:p w:rsidR="00072E0A" w:rsidRPr="00424893" w:rsidRDefault="00072E0A" w:rsidP="00424893">
      <w:pPr>
        <w:pStyle w:val="3"/>
        <w:ind w:firstLine="709"/>
        <w:jc w:val="both"/>
        <w:rPr>
          <w:rFonts w:ascii="Times New Roman" w:eastAsia="Times New Roman" w:hAnsi="Times New Roman" w:cs="Times New Roman"/>
          <w:b w:val="0"/>
          <w:i/>
          <w:color w:val="auto"/>
          <w:sz w:val="28"/>
          <w:szCs w:val="28"/>
          <w:lang w:eastAsia="ru-RU"/>
        </w:rPr>
      </w:pPr>
      <w:bookmarkStart w:id="23" w:name="_Toc105410203"/>
      <w:r w:rsidRPr="00424893">
        <w:rPr>
          <w:rFonts w:ascii="Times New Roman" w:eastAsia="Times New Roman" w:hAnsi="Times New Roman" w:cs="Times New Roman"/>
          <w:b w:val="0"/>
          <w:i/>
          <w:color w:val="auto"/>
          <w:sz w:val="28"/>
          <w:szCs w:val="28"/>
          <w:lang w:eastAsia="ru-RU"/>
        </w:rPr>
        <w:t xml:space="preserve">Глава </w:t>
      </w:r>
      <w:r w:rsidR="00412A84">
        <w:rPr>
          <w:rFonts w:ascii="Times New Roman" w:eastAsia="Times New Roman" w:hAnsi="Times New Roman" w:cs="Times New Roman"/>
          <w:b w:val="0"/>
          <w:i/>
          <w:color w:val="auto"/>
          <w:sz w:val="28"/>
          <w:szCs w:val="28"/>
          <w:lang w:eastAsia="ru-RU"/>
        </w:rPr>
        <w:t>7</w:t>
      </w:r>
      <w:r w:rsidRPr="00424893">
        <w:rPr>
          <w:rFonts w:ascii="Times New Roman" w:eastAsia="Times New Roman" w:hAnsi="Times New Roman" w:cs="Times New Roman"/>
          <w:b w:val="0"/>
          <w:i/>
          <w:color w:val="auto"/>
          <w:sz w:val="28"/>
          <w:szCs w:val="28"/>
          <w:lang w:eastAsia="ru-RU"/>
        </w:rPr>
        <w:t>. УЛИЧНОЕ КОММУНАЛЬНО-БЫТОВОЕ ОБОРУДОВАНИЕ</w:t>
      </w:r>
      <w:bookmarkEnd w:id="23"/>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12A84">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.1. Для сбора бытового мусора на улицах, площадях, объектах рекреации, на остановках общественного транспорта, у входов в объекты торговли и общественного питания, объекты общественного назначения, подземные переходы, жилые дома и объекты транспортной инфраструктуры (вокзалы, автовокзалы) устанавливаются малогабаритные контейнеры, урны.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D50E5">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1D50E5">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.2. При расстановке малых контейнеров и урн (без учёта их обязательной установки у объектов, указанных в пункте 14.</w:t>
      </w:r>
      <w:r w:rsidR="00717C5F">
        <w:rPr>
          <w:rFonts w:ascii="Times New Roman" w:eastAsia="Times New Roman" w:hAnsi="Times New Roman" w:cs="Times New Roman"/>
          <w:color w:val="000000"/>
          <w:sz w:val="28"/>
          <w:szCs w:val="28"/>
          <w:lang w:eastAsia="ru-RU"/>
        </w:rPr>
        <w:t>7.1 р</w:t>
      </w:r>
      <w:r w:rsidRPr="00072E0A">
        <w:rPr>
          <w:rFonts w:ascii="Times New Roman" w:eastAsia="Times New Roman" w:hAnsi="Times New Roman" w:cs="Times New Roman"/>
          <w:color w:val="000000"/>
          <w:sz w:val="28"/>
          <w:szCs w:val="28"/>
          <w:lang w:eastAsia="ru-RU"/>
        </w:rPr>
        <w:t>асстояние между ними должно составлять на малолюдных улицах – не более 100 м, на оживлённых – не более 40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территории объектов рекреации расстановку малых контейнеров и урн следует предусматривать у скамей, нестационарных объектов, ориентированных на продажу продуктов питания.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Во всех случаях следует предусматривать расстановку малых контейнеров и урн, не мешающую передвижению пешеходов, проезду инвалидных и детских колясок.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17C5F">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717C5F">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.3.</w:t>
      </w:r>
      <w:r w:rsidR="00717C5F">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Площадки для установки мусоросборных контейнеров - специально оборудованные места, предназначенные для сбора ТКО, должны быть спланированы в соответствии с Территориальной схемой обращения с отходами, не допускать разлёта мусора по территории, снабжены информационными конструкциями с указанием сведений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w:t>
      </w:r>
    </w:p>
    <w:p w:rsidR="00717C5F"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17C5F">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717C5F">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 xml:space="preserve">.4. Площадки размещаются удаленными от окон жилых зданий, границ участков зданий, строений, сооружений, предназначенных для воспитания, образования и просвещения,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w:t>
      </w:r>
      <w:r w:rsidRPr="00072E0A">
        <w:rPr>
          <w:rFonts w:ascii="Times New Roman" w:eastAsia="Times New Roman" w:hAnsi="Times New Roman" w:cs="Times New Roman"/>
          <w:color w:val="000000"/>
          <w:sz w:val="28"/>
          <w:szCs w:val="28"/>
          <w:lang w:eastAsia="ru-RU"/>
        </w:rPr>
        <w:lastRenderedPageBreak/>
        <w:t>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w:t>
      </w:r>
      <w:r w:rsidR="00717C5F">
        <w:rPr>
          <w:rFonts w:ascii="Times New Roman" w:eastAsia="Times New Roman" w:hAnsi="Times New Roman" w:cs="Times New Roman"/>
          <w:color w:val="000000"/>
          <w:sz w:val="28"/>
          <w:szCs w:val="28"/>
          <w:lang w:eastAsia="ru-RU"/>
        </w:rPr>
        <w:t xml:space="preserve"> и наличия разворотных площадок</w:t>
      </w:r>
      <w:r w:rsidRPr="00072E0A">
        <w:rPr>
          <w:rFonts w:ascii="Times New Roman" w:eastAsia="Times New Roman" w:hAnsi="Times New Roman" w:cs="Times New Roman"/>
          <w:color w:val="000000"/>
          <w:sz w:val="28"/>
          <w:szCs w:val="28"/>
          <w:lang w:eastAsia="ru-RU"/>
        </w:rPr>
        <w:t xml:space="preserve">. </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17C5F">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717C5F">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.5. Размер площадки определяется её задачами, габаритами и количеством контейнеров, используемых для сбора отходов, но не более предусмотренных санитарно-эпидемиологическими требованиями.</w:t>
      </w:r>
    </w:p>
    <w:p w:rsidR="00072E0A" w:rsidRPr="00424893" w:rsidRDefault="00072E0A" w:rsidP="00424893">
      <w:pPr>
        <w:pStyle w:val="3"/>
        <w:ind w:firstLine="709"/>
        <w:jc w:val="both"/>
        <w:rPr>
          <w:rFonts w:ascii="Times New Roman" w:eastAsia="Times New Roman" w:hAnsi="Times New Roman" w:cs="Times New Roman"/>
          <w:b w:val="0"/>
          <w:i/>
          <w:color w:val="auto"/>
          <w:sz w:val="28"/>
          <w:szCs w:val="28"/>
          <w:lang w:eastAsia="ru-RU"/>
        </w:rPr>
      </w:pPr>
      <w:bookmarkStart w:id="24" w:name="_Toc105410204"/>
      <w:r w:rsidRPr="00424893">
        <w:rPr>
          <w:rFonts w:ascii="Times New Roman" w:eastAsia="Times New Roman" w:hAnsi="Times New Roman" w:cs="Times New Roman"/>
          <w:b w:val="0"/>
          <w:i/>
          <w:color w:val="auto"/>
          <w:sz w:val="28"/>
          <w:szCs w:val="28"/>
          <w:lang w:eastAsia="ru-RU"/>
        </w:rPr>
        <w:t xml:space="preserve">Глава </w:t>
      </w:r>
      <w:r w:rsidR="00DD617F">
        <w:rPr>
          <w:rFonts w:ascii="Times New Roman" w:eastAsia="Times New Roman" w:hAnsi="Times New Roman" w:cs="Times New Roman"/>
          <w:b w:val="0"/>
          <w:i/>
          <w:color w:val="auto"/>
          <w:sz w:val="28"/>
          <w:szCs w:val="28"/>
          <w:lang w:eastAsia="ru-RU"/>
        </w:rPr>
        <w:t>8</w:t>
      </w:r>
      <w:r w:rsidRPr="00424893">
        <w:rPr>
          <w:rFonts w:ascii="Times New Roman" w:eastAsia="Times New Roman" w:hAnsi="Times New Roman" w:cs="Times New Roman"/>
          <w:b w:val="0"/>
          <w:i/>
          <w:color w:val="auto"/>
          <w:sz w:val="28"/>
          <w:szCs w:val="28"/>
          <w:lang w:eastAsia="ru-RU"/>
        </w:rPr>
        <w:t>.</w:t>
      </w:r>
      <w:r w:rsidR="00374FB0">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НЕСТАЦИОНАРНЫЕ ОБЪЕКТЫ</w:t>
      </w:r>
      <w:bookmarkEnd w:id="24"/>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DD617F">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DD617F">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.1. Нестационарные объекты, в которых осуществляются торговая деятельность, бытовое обслуживание, оказание услуг, включая услуги общественного питания (палатки, киоски, павильоны, летние кафе), размещаемые на территориях пешеходных зон, а также в парках, садах, на бульварах, должны устанавливаться на твёрдые виды покрытия, иметь осветительное оборудование, урны и мусорные контейнеры, оборудоваться туалетными кабинами (при отсутствии общественных туалетов в зоне доступности 50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B42622">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 xml:space="preserve">.2. Размещение нестационарных объектов на территории </w:t>
      </w:r>
      <w:r w:rsidR="0024143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не должно мешать пешеходному движению, нарушать противопожарные требования, условия инсоляции территории и помещений, рядом с которыми они расположены.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B42622">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.3. Нестационарные объекты не должны создавать помех основному функциональному использованию и визуальн</w:t>
      </w:r>
      <w:r w:rsidR="001D50E5">
        <w:rPr>
          <w:rFonts w:ascii="Times New Roman" w:eastAsia="Times New Roman" w:hAnsi="Times New Roman" w:cs="Times New Roman"/>
          <w:color w:val="000000"/>
          <w:sz w:val="28"/>
          <w:szCs w:val="28"/>
          <w:lang w:eastAsia="ru-RU"/>
        </w:rPr>
        <w:t>ому восприятию среды территории</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4.8</w:t>
      </w:r>
      <w:r w:rsidRPr="00072E0A">
        <w:rPr>
          <w:rFonts w:ascii="Times New Roman" w:eastAsia="Times New Roman" w:hAnsi="Times New Roman" w:cs="Times New Roman"/>
          <w:color w:val="000000"/>
          <w:sz w:val="28"/>
          <w:szCs w:val="28"/>
          <w:lang w:eastAsia="ru-RU"/>
        </w:rPr>
        <w:t>.4. Размещение нестационарных объектов должно обеспечивать свободное движение пешеходов и безопасный доступ потребителей к стационарным торговым объектам, в том числе создание безбарьерной среды жизнедеятельности для инвалидов и иных маломобильных групп населения, не должно ухудшать благоустройство территории и застройки.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B42622">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.5. Эксплуатация нестационарных объектов и работа организованных в них предприятий не должны ухудшать условия проживания, отдыха, лечения, труда (среды обитания) людей, деятельности организаций.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B42622">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.6. При размещении нестационарных объектов должен быть предусмотрен удобный подъезд автотранспорта, не создающий помех для прохода пешеходов. Разгрузку товара следует осуществлять без заезда автомашин на тротуар.</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B42622">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.7. Размещение нестационарных объектов не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w:t>
      </w:r>
      <w:r w:rsidR="00B42622">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 на тротуарах при свободной ширине прохода по тротуару (в том числе при наличии опор освещения и других опор, стволов деревьев, газонов и т.д.) по основному ходу движения пешеходов менее 3 метров, а в поперечном направлении и от крайнего элемента объекта до края проезжей части - менее 1,5 метров;</w:t>
      </w:r>
    </w:p>
    <w:p w:rsidR="00072E0A" w:rsidRPr="00072E0A" w:rsidRDefault="00B42622"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2</w:t>
      </w:r>
      <w:r w:rsidR="00072E0A" w:rsidRPr="00072E0A">
        <w:rPr>
          <w:rFonts w:ascii="Times New Roman" w:eastAsia="Times New Roman" w:hAnsi="Times New Roman" w:cs="Times New Roman"/>
          <w:color w:val="000000"/>
          <w:sz w:val="28"/>
          <w:szCs w:val="28"/>
          <w:lang w:eastAsia="ru-RU"/>
        </w:rPr>
        <w:t>) на газонах, цветниках и прочих объектах озеленения, детских и спортивных площадках, в арках зданий;</w:t>
      </w:r>
    </w:p>
    <w:p w:rsidR="00072E0A" w:rsidRPr="00072E0A" w:rsidRDefault="00B42622"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072E0A" w:rsidRPr="00072E0A">
        <w:rPr>
          <w:rFonts w:ascii="Times New Roman" w:eastAsia="Times New Roman" w:hAnsi="Times New Roman" w:cs="Times New Roman"/>
          <w:color w:val="000000"/>
          <w:sz w:val="28"/>
          <w:szCs w:val="28"/>
          <w:lang w:eastAsia="ru-RU"/>
        </w:rPr>
        <w:t>) в пешеходных переходах, а также в радиусе 5 метров от входов (выходов) в пешеходные переходы;</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072E0A" w:rsidRPr="00072E0A">
        <w:rPr>
          <w:rFonts w:ascii="Times New Roman" w:eastAsia="Times New Roman" w:hAnsi="Times New Roman" w:cs="Times New Roman"/>
          <w:color w:val="000000"/>
          <w:sz w:val="28"/>
          <w:szCs w:val="28"/>
          <w:lang w:eastAsia="ru-RU"/>
        </w:rPr>
        <w:t>) под автомобильными эстакадами</w:t>
      </w:r>
      <w:r>
        <w:rPr>
          <w:rFonts w:ascii="Times New Roman" w:eastAsia="Times New Roman" w:hAnsi="Times New Roman" w:cs="Times New Roman"/>
          <w:color w:val="000000"/>
          <w:sz w:val="28"/>
          <w:szCs w:val="28"/>
          <w:lang w:eastAsia="ru-RU"/>
        </w:rPr>
        <w:t xml:space="preserve"> и</w:t>
      </w:r>
      <w:r w:rsidR="00072E0A" w:rsidRPr="00072E0A">
        <w:rPr>
          <w:rFonts w:ascii="Times New Roman" w:eastAsia="Times New Roman" w:hAnsi="Times New Roman" w:cs="Times New Roman"/>
          <w:color w:val="000000"/>
          <w:sz w:val="28"/>
          <w:szCs w:val="28"/>
          <w:lang w:eastAsia="ru-RU"/>
        </w:rPr>
        <w:t xml:space="preserve"> мостами;</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072E0A" w:rsidRPr="00072E0A">
        <w:rPr>
          <w:rFonts w:ascii="Times New Roman" w:eastAsia="Times New Roman" w:hAnsi="Times New Roman" w:cs="Times New Roman"/>
          <w:color w:val="000000"/>
          <w:sz w:val="28"/>
          <w:szCs w:val="28"/>
          <w:lang w:eastAsia="ru-RU"/>
        </w:rPr>
        <w:t>) на расстоянии ближе 5 метров от окон зданий, строений, сооружений общественного использования, общественного назначения и витрин стационарных торговых объектов, ближе 30 метров от окон жилых зданий; на расстоянии ближе 5 метров от ствола дерева;</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r w:rsidR="00072E0A" w:rsidRPr="00072E0A">
        <w:rPr>
          <w:rFonts w:ascii="Times New Roman" w:eastAsia="Times New Roman" w:hAnsi="Times New Roman" w:cs="Times New Roman"/>
          <w:color w:val="000000"/>
          <w:sz w:val="28"/>
          <w:szCs w:val="28"/>
          <w:lang w:eastAsia="ru-RU"/>
        </w:rPr>
        <w:t>) на расстоянии менее 25 метров от контейнерных площадок, специальных площадок для складирования крупногабаритных отходов, дворовых уборных, выгребных ям;</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00072E0A" w:rsidRPr="00072E0A">
        <w:rPr>
          <w:rFonts w:ascii="Times New Roman" w:eastAsia="Times New Roman" w:hAnsi="Times New Roman" w:cs="Times New Roman"/>
          <w:color w:val="000000"/>
          <w:sz w:val="28"/>
          <w:szCs w:val="28"/>
          <w:lang w:eastAsia="ru-RU"/>
        </w:rPr>
        <w:t>) на инженерных сетях и коммуникациях и в их охранных зонах (в случае, если правовой режим соответствующих охранных зон предусматривает возможность размещения нестационарных объектов при наличии согласования с собственниками, владельцами соответствующих сетей и коммуникаций - без такого согласования);</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00072E0A" w:rsidRPr="00072E0A">
        <w:rPr>
          <w:rFonts w:ascii="Times New Roman" w:eastAsia="Times New Roman" w:hAnsi="Times New Roman" w:cs="Times New Roman"/>
          <w:color w:val="000000"/>
          <w:sz w:val="28"/>
          <w:szCs w:val="28"/>
          <w:lang w:eastAsia="ru-RU"/>
        </w:rPr>
        <w:t>) на землях, земельных участках, которые в соответствии с градостроительной документацией планируется использовать под капитальное строительство;</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r w:rsidR="00072E0A" w:rsidRPr="00072E0A">
        <w:rPr>
          <w:rFonts w:ascii="Times New Roman" w:eastAsia="Times New Roman" w:hAnsi="Times New Roman" w:cs="Times New Roman"/>
          <w:color w:val="000000"/>
          <w:sz w:val="28"/>
          <w:szCs w:val="28"/>
          <w:lang w:eastAsia="ru-RU"/>
        </w:rPr>
        <w:t>) на сформированных и прошедших государственный кадастровый учёт земельных участках;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C622E">
        <w:rPr>
          <w:rFonts w:ascii="Times New Roman" w:eastAsia="Times New Roman" w:hAnsi="Times New Roman" w:cs="Times New Roman"/>
          <w:color w:val="000000"/>
          <w:sz w:val="28"/>
          <w:szCs w:val="28"/>
          <w:lang w:eastAsia="ru-RU"/>
        </w:rPr>
        <w:t>0</w:t>
      </w:r>
      <w:r w:rsidRPr="00072E0A">
        <w:rPr>
          <w:rFonts w:ascii="Times New Roman" w:eastAsia="Times New Roman" w:hAnsi="Times New Roman" w:cs="Times New Roman"/>
          <w:color w:val="000000"/>
          <w:sz w:val="28"/>
          <w:szCs w:val="28"/>
          <w:lang w:eastAsia="ru-RU"/>
        </w:rPr>
        <w:t>) на не сформированных и не прошедших государственный кадастровый учёт земельных участках</w:t>
      </w:r>
      <w:r w:rsidR="00374FB0">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под многоквартирными домами в той части, в которой должен быть сформирован земельный участок под многоквартирным домом. Нестационарные торговые объекты не должны ухудшать условия проживания и отдыха населения;</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072E0A" w:rsidRPr="00072E0A">
        <w:rPr>
          <w:rFonts w:ascii="Times New Roman" w:eastAsia="Times New Roman" w:hAnsi="Times New Roman" w:cs="Times New Roman"/>
          <w:color w:val="000000"/>
          <w:sz w:val="28"/>
          <w:szCs w:val="28"/>
          <w:lang w:eastAsia="ru-RU"/>
        </w:rPr>
        <w:t>) с созданием препятствий свободному движению пешеходов и доступу потребителей к объектам торговли, в том числе обеспечению безбарьерной среды жизнедеятельности для инвалидов и иных маломобильных групп населения, беспрепятственному подъезду спецтранспорта при чрезвычайных ситуациях, в целях ликвидации последствий чрезвычайных ситуаций к капитальным зданиям, строениям, сооружениям, а также с нарушением установленных законодательством обязательных требований (в том числе пожарных, санитарных);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C622E">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с созданием препятствий для свободного подъезда пожарного, медицинского транспорта, аварийно-спасательной техники или доступу к объектам инженерной инфраструктуры (включая объекты энергоснабжения и освещения, колодцы, краны, гидранты);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C622E">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с нарушением внешнего архитектурного облика сложившейся застройки;</w:t>
      </w:r>
    </w:p>
    <w:p w:rsidR="00072E0A" w:rsidRPr="007C622E"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7C622E">
        <w:rPr>
          <w:rFonts w:ascii="Times New Roman" w:eastAsia="Times New Roman" w:hAnsi="Times New Roman" w:cs="Times New Roman"/>
          <w:sz w:val="28"/>
          <w:szCs w:val="28"/>
          <w:lang w:eastAsia="ru-RU"/>
        </w:rPr>
        <w:t>1</w:t>
      </w:r>
      <w:r w:rsidR="007C622E" w:rsidRPr="007C622E">
        <w:rPr>
          <w:rFonts w:ascii="Times New Roman" w:eastAsia="Times New Roman" w:hAnsi="Times New Roman" w:cs="Times New Roman"/>
          <w:sz w:val="28"/>
          <w:szCs w:val="28"/>
          <w:lang w:eastAsia="ru-RU"/>
        </w:rPr>
        <w:t>4</w:t>
      </w:r>
      <w:r w:rsidRPr="007C622E">
        <w:rPr>
          <w:rFonts w:ascii="Times New Roman" w:eastAsia="Times New Roman" w:hAnsi="Times New Roman" w:cs="Times New Roman"/>
          <w:sz w:val="28"/>
          <w:szCs w:val="28"/>
          <w:lang w:eastAsia="ru-RU"/>
        </w:rPr>
        <w:t>) с нарушением требований Федерального </w:t>
      </w:r>
      <w:hyperlink r:id="rId9" w:history="1">
        <w:r w:rsidRPr="007C622E">
          <w:rPr>
            <w:rFonts w:ascii="Times New Roman" w:eastAsia="Times New Roman" w:hAnsi="Times New Roman" w:cs="Times New Roman"/>
            <w:sz w:val="28"/>
            <w:szCs w:val="28"/>
            <w:lang w:eastAsia="ru-RU"/>
          </w:rPr>
          <w:t>закона</w:t>
        </w:r>
      </w:hyperlink>
      <w:r w:rsidR="00374FB0" w:rsidRPr="007C622E">
        <w:rPr>
          <w:rFonts w:ascii="Times New Roman" w:eastAsia="Times New Roman" w:hAnsi="Times New Roman" w:cs="Times New Roman"/>
          <w:sz w:val="28"/>
          <w:szCs w:val="28"/>
          <w:lang w:eastAsia="ru-RU"/>
        </w:rPr>
        <w:t xml:space="preserve"> </w:t>
      </w:r>
      <w:r w:rsidRPr="007C622E">
        <w:rPr>
          <w:rFonts w:ascii="Times New Roman" w:eastAsia="Times New Roman" w:hAnsi="Times New Roman" w:cs="Times New Roman"/>
          <w:sz w:val="28"/>
          <w:szCs w:val="28"/>
          <w:lang w:eastAsia="ru-RU"/>
        </w:rPr>
        <w:t xml:space="preserve">от 22 ноября 1995 года № 171-ФЗ «О государственном регулировании производства и оборота этилового спирта, алкогольной и спиртосодержащей продукции»; </w:t>
      </w:r>
      <w:r w:rsidRPr="007C622E">
        <w:rPr>
          <w:rFonts w:ascii="Times New Roman" w:eastAsia="Times New Roman" w:hAnsi="Times New Roman" w:cs="Times New Roman"/>
          <w:sz w:val="28"/>
          <w:szCs w:val="28"/>
          <w:lang w:eastAsia="ru-RU"/>
        </w:rPr>
        <w:lastRenderedPageBreak/>
        <w:t>Федерального</w:t>
      </w:r>
      <w:r w:rsidR="00374FB0" w:rsidRPr="007C622E">
        <w:rPr>
          <w:rFonts w:ascii="Times New Roman" w:eastAsia="Times New Roman" w:hAnsi="Times New Roman" w:cs="Times New Roman"/>
          <w:sz w:val="28"/>
          <w:szCs w:val="28"/>
          <w:lang w:eastAsia="ru-RU"/>
        </w:rPr>
        <w:t xml:space="preserve"> </w:t>
      </w:r>
      <w:hyperlink r:id="rId10" w:history="1">
        <w:r w:rsidRPr="007C622E">
          <w:rPr>
            <w:rFonts w:ascii="Times New Roman" w:eastAsia="Times New Roman" w:hAnsi="Times New Roman" w:cs="Times New Roman"/>
            <w:sz w:val="28"/>
            <w:szCs w:val="28"/>
            <w:lang w:eastAsia="ru-RU"/>
          </w:rPr>
          <w:t>закона</w:t>
        </w:r>
      </w:hyperlink>
      <w:r w:rsidR="00374FB0" w:rsidRPr="007C622E">
        <w:rPr>
          <w:rFonts w:ascii="Times New Roman" w:eastAsia="Times New Roman" w:hAnsi="Times New Roman" w:cs="Times New Roman"/>
          <w:sz w:val="28"/>
          <w:szCs w:val="28"/>
          <w:lang w:eastAsia="ru-RU"/>
        </w:rPr>
        <w:t xml:space="preserve"> </w:t>
      </w:r>
      <w:r w:rsidRPr="007C622E">
        <w:rPr>
          <w:rFonts w:ascii="Times New Roman" w:eastAsia="Times New Roman" w:hAnsi="Times New Roman" w:cs="Times New Roman"/>
          <w:sz w:val="28"/>
          <w:szCs w:val="28"/>
          <w:lang w:eastAsia="ru-RU"/>
        </w:rPr>
        <w:t>от 10 июля 2001 года № 87-ФЗ «Об ограничении курения табака»; санитарно-эпидемиологических правил и нормативов</w:t>
      </w:r>
      <w:r w:rsidR="00374FB0" w:rsidRPr="007C622E">
        <w:rPr>
          <w:rFonts w:ascii="Times New Roman" w:eastAsia="Times New Roman" w:hAnsi="Times New Roman" w:cs="Times New Roman"/>
          <w:sz w:val="28"/>
          <w:szCs w:val="28"/>
          <w:lang w:eastAsia="ru-RU"/>
        </w:rPr>
        <w:t xml:space="preserve"> </w:t>
      </w:r>
      <w:hyperlink r:id="rId11" w:history="1">
        <w:r w:rsidRPr="007C622E">
          <w:rPr>
            <w:rFonts w:ascii="Times New Roman" w:eastAsia="Times New Roman" w:hAnsi="Times New Roman" w:cs="Times New Roman"/>
            <w:sz w:val="28"/>
            <w:szCs w:val="28"/>
            <w:lang w:eastAsia="ru-RU"/>
          </w:rPr>
          <w:t>СанПиН 2.1.2.2645-10</w:t>
        </w:r>
      </w:hyperlink>
      <w:r w:rsidR="00374FB0" w:rsidRPr="007C622E">
        <w:rPr>
          <w:rFonts w:ascii="Times New Roman" w:eastAsia="Times New Roman" w:hAnsi="Times New Roman" w:cs="Times New Roman"/>
          <w:sz w:val="28"/>
          <w:szCs w:val="28"/>
          <w:lang w:eastAsia="ru-RU"/>
        </w:rPr>
        <w:t xml:space="preserve"> </w:t>
      </w:r>
      <w:r w:rsidRPr="007C622E">
        <w:rPr>
          <w:rFonts w:ascii="Times New Roman" w:eastAsia="Times New Roman" w:hAnsi="Times New Roman" w:cs="Times New Roman"/>
          <w:sz w:val="28"/>
          <w:szCs w:val="28"/>
          <w:lang w:eastAsia="ru-RU"/>
        </w:rPr>
        <w:t>«Санитарно-эпидемиологические требования к условиям проживания в жилых зданиях и помещениях»; санитарных правил и нормативов</w:t>
      </w:r>
      <w:r w:rsidR="00374FB0" w:rsidRPr="007C622E">
        <w:rPr>
          <w:rFonts w:ascii="Times New Roman" w:eastAsia="Times New Roman" w:hAnsi="Times New Roman" w:cs="Times New Roman"/>
          <w:sz w:val="28"/>
          <w:szCs w:val="28"/>
          <w:lang w:eastAsia="ru-RU"/>
        </w:rPr>
        <w:t xml:space="preserve"> </w:t>
      </w:r>
      <w:hyperlink r:id="rId12" w:history="1">
        <w:r w:rsidRPr="007C622E">
          <w:rPr>
            <w:rFonts w:ascii="Times New Roman" w:eastAsia="Times New Roman" w:hAnsi="Times New Roman" w:cs="Times New Roman"/>
            <w:sz w:val="28"/>
            <w:szCs w:val="28"/>
            <w:lang w:eastAsia="ru-RU"/>
          </w:rPr>
          <w:t>СанПиН 2.2.1/2.1.1.1200-03</w:t>
        </w:r>
      </w:hyperlink>
      <w:r w:rsidR="00374FB0" w:rsidRPr="007C622E">
        <w:rPr>
          <w:rFonts w:ascii="Times New Roman" w:eastAsia="Times New Roman" w:hAnsi="Times New Roman" w:cs="Times New Roman"/>
          <w:sz w:val="28"/>
          <w:szCs w:val="28"/>
          <w:lang w:eastAsia="ru-RU"/>
        </w:rPr>
        <w:t xml:space="preserve"> </w:t>
      </w:r>
      <w:r w:rsidRPr="007C622E">
        <w:rPr>
          <w:rFonts w:ascii="Times New Roman" w:eastAsia="Times New Roman" w:hAnsi="Times New Roman" w:cs="Times New Roman"/>
          <w:sz w:val="28"/>
          <w:szCs w:val="28"/>
          <w:lang w:eastAsia="ru-RU"/>
        </w:rPr>
        <w:t>«Санитарно-защитные зоны и санитарная классификация предприят</w:t>
      </w:r>
      <w:r w:rsidR="007C622E">
        <w:rPr>
          <w:rFonts w:ascii="Times New Roman" w:eastAsia="Times New Roman" w:hAnsi="Times New Roman" w:cs="Times New Roman"/>
          <w:sz w:val="28"/>
          <w:szCs w:val="28"/>
          <w:lang w:eastAsia="ru-RU"/>
        </w:rPr>
        <w:t>ий, сооружений и иных объектов</w:t>
      </w:r>
      <w:r w:rsidRPr="007C622E">
        <w:rPr>
          <w:rFonts w:ascii="Times New Roman" w:eastAsia="Times New Roman" w:hAnsi="Times New Roman" w:cs="Times New Roman"/>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C622E">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с нарушением градостроительных норм и правил, законодательства об охране объектов культурного наследия, градостроительных регламентов;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с нарушением Правил дорожного движения Российской Федерации.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.8. Не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размещение у нестационарного объекта (кроме передвижных средств развозной и разносной уличной торговли) холодильного оборудования, столиков, зонтиков, стоек - витрин, навесных конструкций для размещения товара и других объектов, за исключением случаев, когда размещение подобных объектов предусмотрено типовым архитектурным решением;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складирование товара, упаковок, мусора вне площади нестационарного объекта, в том числе на элементах благоустройства, крышах торговых объектов,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9</w:t>
      </w:r>
      <w:r w:rsidRPr="00072E0A">
        <w:rPr>
          <w:rFonts w:ascii="Times New Roman" w:eastAsia="Times New Roman" w:hAnsi="Times New Roman" w:cs="Times New Roman"/>
          <w:color w:val="000000"/>
          <w:sz w:val="28"/>
          <w:szCs w:val="28"/>
          <w:lang w:eastAsia="ru-RU"/>
        </w:rPr>
        <w:t>. При размещении нестационарного объекта не допускается вырубка кустарников, древесной растительности, асфальтирование и сплошное мощение газонов, а также приствольных кругов в радиусе 1,5 метра от ствола.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0</w:t>
      </w:r>
      <w:r w:rsidRPr="00072E0A">
        <w:rPr>
          <w:rFonts w:ascii="Times New Roman" w:eastAsia="Times New Roman" w:hAnsi="Times New Roman" w:cs="Times New Roman"/>
          <w:color w:val="000000"/>
          <w:sz w:val="28"/>
          <w:szCs w:val="28"/>
          <w:lang w:eastAsia="ru-RU"/>
        </w:rPr>
        <w:t>. Хозяйствующие субъекты обязаны обеспечивать постоянный уход за внешним видом принадлежащих им нестационарных объектов: содержать в чистоте и порядке, своевременно красить и устранять повреждения на вывесках, конструктивных элементах, размещать рекламу в соответствии с законодательством, производить ежедневную уборку и благоустройство прилегающей территории в соответствии с настоящими Правилами.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w:t>
      </w:r>
      <w:r w:rsidR="006B08AF">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Хозяйствующие субъекты обязаны обеспечивать чистоту и благоустройство на территории не менее 25 метров от внешней границы нестационарного объекта.</w:t>
      </w:r>
    </w:p>
    <w:p w:rsidR="0084234D" w:rsidRPr="00424893" w:rsidRDefault="0084234D" w:rsidP="0084234D">
      <w:pPr>
        <w:pStyle w:val="3"/>
        <w:ind w:firstLine="709"/>
        <w:jc w:val="both"/>
        <w:rPr>
          <w:rFonts w:ascii="Times New Roman" w:eastAsia="Times New Roman" w:hAnsi="Times New Roman" w:cs="Times New Roman"/>
          <w:b w:val="0"/>
          <w:i/>
          <w:color w:val="auto"/>
          <w:sz w:val="28"/>
          <w:szCs w:val="28"/>
          <w:lang w:eastAsia="ru-RU"/>
        </w:rPr>
      </w:pPr>
      <w:bookmarkStart w:id="25" w:name="_Toc105410205"/>
      <w:r w:rsidRPr="00424893">
        <w:rPr>
          <w:rFonts w:ascii="Times New Roman" w:eastAsia="Times New Roman" w:hAnsi="Times New Roman" w:cs="Times New Roman"/>
          <w:b w:val="0"/>
          <w:i/>
          <w:color w:val="auto"/>
          <w:sz w:val="28"/>
          <w:szCs w:val="28"/>
          <w:lang w:eastAsia="ru-RU"/>
        </w:rPr>
        <w:t xml:space="preserve">Глава </w:t>
      </w:r>
      <w:r w:rsidR="001E5A6B">
        <w:rPr>
          <w:rFonts w:ascii="Times New Roman" w:eastAsia="Times New Roman" w:hAnsi="Times New Roman" w:cs="Times New Roman"/>
          <w:b w:val="0"/>
          <w:i/>
          <w:color w:val="auto"/>
          <w:sz w:val="28"/>
          <w:szCs w:val="28"/>
          <w:lang w:eastAsia="ru-RU"/>
        </w:rPr>
        <w:t>9</w:t>
      </w:r>
      <w:r w:rsidRPr="00424893">
        <w:rPr>
          <w:rFonts w:ascii="Times New Roman" w:eastAsia="Times New Roman" w:hAnsi="Times New Roman" w:cs="Times New Roman"/>
          <w:b w:val="0"/>
          <w:i/>
          <w:color w:val="auto"/>
          <w:sz w:val="28"/>
          <w:szCs w:val="28"/>
          <w:lang w:eastAsia="ru-RU"/>
        </w:rPr>
        <w:t>.</w:t>
      </w:r>
      <w:r>
        <w:rPr>
          <w:rFonts w:ascii="Times New Roman" w:eastAsia="Times New Roman" w:hAnsi="Times New Roman" w:cs="Times New Roman"/>
          <w:b w:val="0"/>
          <w:i/>
          <w:color w:val="auto"/>
          <w:sz w:val="28"/>
          <w:szCs w:val="28"/>
          <w:lang w:eastAsia="ru-RU"/>
        </w:rPr>
        <w:t xml:space="preserve"> ИГРОВОЕ И СПОРТИВНОЕ ОБОРУДОВАНИЕ</w:t>
      </w:r>
      <w:bookmarkEnd w:id="25"/>
    </w:p>
    <w:p w:rsidR="0084234D" w:rsidRPr="0084234D" w:rsidRDefault="0084234D" w:rsidP="0084234D">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84234D">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4</w:t>
      </w:r>
      <w:r w:rsidRPr="0084234D">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9</w:t>
      </w:r>
      <w:r w:rsidRPr="0084234D">
        <w:rPr>
          <w:rFonts w:ascii="Times New Roman" w:eastAsia="Times New Roman" w:hAnsi="Times New Roman" w:cs="Times New Roman"/>
          <w:color w:val="000000"/>
          <w:sz w:val="28"/>
          <w:szCs w:val="28"/>
          <w:lang w:eastAsia="ru-RU"/>
        </w:rPr>
        <w:t>.1.</w:t>
      </w:r>
      <w:r w:rsidRPr="0084234D">
        <w:rPr>
          <w:rFonts w:ascii="Times New Roman" w:eastAsia="Times New Roman" w:hAnsi="Times New Roman" w:cs="Times New Roman"/>
          <w:sz w:val="28"/>
          <w:szCs w:val="28"/>
        </w:rPr>
        <w:t xml:space="preserve"> В рамках решения задач </w:t>
      </w:r>
      <w:r>
        <w:rPr>
          <w:rFonts w:ascii="Times New Roman" w:eastAsia="Times New Roman" w:hAnsi="Times New Roman" w:cs="Times New Roman"/>
          <w:sz w:val="28"/>
          <w:szCs w:val="28"/>
        </w:rPr>
        <w:t xml:space="preserve">по </w:t>
      </w:r>
      <w:r w:rsidRPr="0084234D">
        <w:rPr>
          <w:rFonts w:ascii="Times New Roman" w:eastAsia="Times New Roman" w:hAnsi="Times New Roman" w:cs="Times New Roman"/>
          <w:sz w:val="28"/>
          <w:szCs w:val="28"/>
        </w:rPr>
        <w:t>обеспечени</w:t>
      </w:r>
      <w:r>
        <w:rPr>
          <w:rFonts w:ascii="Times New Roman" w:eastAsia="Times New Roman" w:hAnsi="Times New Roman" w:cs="Times New Roman"/>
          <w:sz w:val="28"/>
          <w:szCs w:val="28"/>
        </w:rPr>
        <w:t>ю</w:t>
      </w:r>
      <w:r w:rsidRPr="0084234D">
        <w:rPr>
          <w:rFonts w:ascii="Times New Roman" w:eastAsia="Times New Roman" w:hAnsi="Times New Roman" w:cs="Times New Roman"/>
          <w:sz w:val="28"/>
          <w:szCs w:val="28"/>
        </w:rPr>
        <w:t xml:space="preserve"> качества среды при создании и благоустройстве игрового и спортивного оборудования следует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84234D" w:rsidRPr="0084234D" w:rsidRDefault="0084234D" w:rsidP="0084234D">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1E5A6B">
        <w:rPr>
          <w:rFonts w:ascii="Times New Roman" w:eastAsia="Times New Roman" w:hAnsi="Times New Roman" w:cs="Times New Roman"/>
          <w:sz w:val="28"/>
          <w:szCs w:val="28"/>
        </w:rPr>
        <w:t>4</w:t>
      </w:r>
      <w:r w:rsidRPr="0084234D">
        <w:rPr>
          <w:rFonts w:ascii="Times New Roman" w:eastAsia="Times New Roman" w:hAnsi="Times New Roman" w:cs="Times New Roman"/>
          <w:sz w:val="28"/>
          <w:szCs w:val="28"/>
        </w:rPr>
        <w:t>.</w:t>
      </w:r>
      <w:r w:rsidR="001E5A6B">
        <w:rPr>
          <w:rFonts w:ascii="Times New Roman" w:eastAsia="Times New Roman" w:hAnsi="Times New Roman" w:cs="Times New Roman"/>
          <w:sz w:val="28"/>
          <w:szCs w:val="28"/>
        </w:rPr>
        <w:t>9</w:t>
      </w:r>
      <w:r w:rsidRPr="0084234D">
        <w:rPr>
          <w:rFonts w:ascii="Times New Roman" w:eastAsia="Times New Roman" w:hAnsi="Times New Roman" w:cs="Times New Roman"/>
          <w:sz w:val="28"/>
          <w:szCs w:val="28"/>
        </w:rPr>
        <w:t xml:space="preserve">.2. Игровое и спортивное оборудование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необходимо обеспечивать </w:t>
      </w:r>
      <w:r w:rsidRPr="0084234D">
        <w:rPr>
          <w:rFonts w:ascii="Times New Roman" w:eastAsia="Times New Roman" w:hAnsi="Times New Roman" w:cs="Times New Roman"/>
          <w:sz w:val="28"/>
          <w:szCs w:val="28"/>
        </w:rPr>
        <w:lastRenderedPageBreak/>
        <w:t>соответствие оборудования анатомо-физиологическим особенностям разных возрастных групп.</w:t>
      </w:r>
    </w:p>
    <w:p w:rsidR="00AF7609" w:rsidRDefault="0084234D" w:rsidP="0084234D">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1E5A6B">
        <w:rPr>
          <w:rFonts w:ascii="Times New Roman" w:eastAsia="Times New Roman" w:hAnsi="Times New Roman" w:cs="Times New Roman"/>
          <w:sz w:val="28"/>
          <w:szCs w:val="28"/>
        </w:rPr>
        <w:t>4</w:t>
      </w:r>
      <w:r w:rsidRPr="0084234D">
        <w:rPr>
          <w:rFonts w:ascii="Times New Roman" w:eastAsia="Times New Roman" w:hAnsi="Times New Roman" w:cs="Times New Roman"/>
          <w:sz w:val="28"/>
          <w:szCs w:val="28"/>
        </w:rPr>
        <w:t>.</w:t>
      </w:r>
      <w:r w:rsidR="001E5A6B">
        <w:rPr>
          <w:rFonts w:ascii="Times New Roman" w:eastAsia="Times New Roman" w:hAnsi="Times New Roman" w:cs="Times New Roman"/>
          <w:sz w:val="28"/>
          <w:szCs w:val="28"/>
        </w:rPr>
        <w:t>9</w:t>
      </w:r>
      <w:r w:rsidRPr="0084234D">
        <w:rPr>
          <w:rFonts w:ascii="Times New Roman" w:eastAsia="Times New Roman" w:hAnsi="Times New Roman" w:cs="Times New Roman"/>
          <w:sz w:val="28"/>
          <w:szCs w:val="28"/>
        </w:rPr>
        <w:t>.3.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w:t>
      </w:r>
    </w:p>
    <w:p w:rsidR="006B7723" w:rsidRPr="00424893" w:rsidRDefault="006B7723" w:rsidP="006B7723">
      <w:pPr>
        <w:pStyle w:val="3"/>
        <w:spacing w:before="100" w:beforeAutospacing="1" w:line="240" w:lineRule="auto"/>
        <w:ind w:firstLine="709"/>
        <w:contextualSpacing/>
        <w:jc w:val="both"/>
        <w:rPr>
          <w:rFonts w:ascii="Times New Roman" w:eastAsia="Times New Roman" w:hAnsi="Times New Roman" w:cs="Times New Roman"/>
          <w:b w:val="0"/>
          <w:i/>
          <w:color w:val="auto"/>
          <w:sz w:val="28"/>
          <w:szCs w:val="28"/>
          <w:lang w:eastAsia="ru-RU"/>
        </w:rPr>
      </w:pPr>
      <w:bookmarkStart w:id="26" w:name="_Toc105410206"/>
      <w:r w:rsidRPr="00424893">
        <w:rPr>
          <w:rFonts w:ascii="Times New Roman" w:eastAsia="Times New Roman" w:hAnsi="Times New Roman" w:cs="Times New Roman"/>
          <w:b w:val="0"/>
          <w:i/>
          <w:color w:val="auto"/>
          <w:sz w:val="28"/>
          <w:szCs w:val="28"/>
          <w:lang w:eastAsia="ru-RU"/>
        </w:rPr>
        <w:t xml:space="preserve">Глава </w:t>
      </w:r>
      <w:r w:rsidR="001E5A6B">
        <w:rPr>
          <w:rFonts w:ascii="Times New Roman" w:eastAsia="Times New Roman" w:hAnsi="Times New Roman" w:cs="Times New Roman"/>
          <w:b w:val="0"/>
          <w:i/>
          <w:color w:val="auto"/>
          <w:sz w:val="28"/>
          <w:szCs w:val="28"/>
          <w:lang w:eastAsia="ru-RU"/>
        </w:rPr>
        <w:t>10</w:t>
      </w:r>
      <w:r w:rsidRPr="00424893">
        <w:rPr>
          <w:rFonts w:ascii="Times New Roman" w:eastAsia="Times New Roman" w:hAnsi="Times New Roman" w:cs="Times New Roman"/>
          <w:b w:val="0"/>
          <w:i/>
          <w:color w:val="auto"/>
          <w:sz w:val="28"/>
          <w:szCs w:val="28"/>
          <w:lang w:eastAsia="ru-RU"/>
        </w:rPr>
        <w:t>.</w:t>
      </w:r>
      <w:r>
        <w:rPr>
          <w:rFonts w:ascii="Times New Roman" w:eastAsia="Times New Roman" w:hAnsi="Times New Roman" w:cs="Times New Roman"/>
          <w:b w:val="0"/>
          <w:i/>
          <w:color w:val="auto"/>
          <w:sz w:val="28"/>
          <w:szCs w:val="28"/>
          <w:lang w:eastAsia="ru-RU"/>
        </w:rPr>
        <w:t xml:space="preserve"> ПЕШЕХОДНЫЕ КОММУНИКАЦИИ</w:t>
      </w:r>
      <w:bookmarkEnd w:id="26"/>
    </w:p>
    <w:p w:rsidR="00AF7609" w:rsidRPr="006B7723" w:rsidRDefault="00015BCC" w:rsidP="006B7723">
      <w:pPr>
        <w:spacing w:before="100" w:beforeAutospacing="1"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1E5A6B">
        <w:rPr>
          <w:rFonts w:ascii="Times New Roman" w:eastAsia="Times New Roman" w:hAnsi="Times New Roman" w:cs="Times New Roman"/>
          <w:sz w:val="28"/>
          <w:szCs w:val="28"/>
        </w:rPr>
        <w:t>4</w:t>
      </w:r>
      <w:r w:rsidR="006B7723" w:rsidRPr="006B7723">
        <w:rPr>
          <w:rFonts w:ascii="Times New Roman" w:eastAsia="Times New Roman" w:hAnsi="Times New Roman" w:cs="Times New Roman"/>
          <w:sz w:val="28"/>
          <w:szCs w:val="28"/>
        </w:rPr>
        <w:t>.</w:t>
      </w:r>
      <w:r w:rsidR="001E5A6B">
        <w:rPr>
          <w:rFonts w:ascii="Times New Roman" w:eastAsia="Times New Roman" w:hAnsi="Times New Roman" w:cs="Times New Roman"/>
          <w:sz w:val="28"/>
          <w:szCs w:val="28"/>
        </w:rPr>
        <w:t>10</w:t>
      </w:r>
      <w:r w:rsidR="006B7723" w:rsidRPr="006B7723">
        <w:rPr>
          <w:rFonts w:ascii="Times New Roman" w:eastAsia="Times New Roman" w:hAnsi="Times New Roman" w:cs="Times New Roman"/>
          <w:sz w:val="28"/>
          <w:szCs w:val="28"/>
        </w:rPr>
        <w:t>.</w:t>
      </w:r>
      <w:r w:rsidR="00AF7609" w:rsidRPr="006B7723">
        <w:rPr>
          <w:rFonts w:ascii="Times New Roman" w:eastAsia="Times New Roman" w:hAnsi="Times New Roman" w:cs="Times New Roman"/>
          <w:sz w:val="28"/>
          <w:szCs w:val="28"/>
        </w:rPr>
        <w:t>1. При создании и благоустройстве пешеходных коммуникаций (тротуаров, аллей, дорожек, тропинок), обеспечивающих пешеходные связи и передвижение по территории населенного пункта,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w:t>
      </w:r>
      <w:r w:rsidR="00AF7609" w:rsidRPr="006B7723">
        <w:rPr>
          <w:rFonts w:ascii="Times New Roman" w:eastAsia="Times New Roman" w:hAnsi="Times New Roman" w:cs="Times New Roman"/>
          <w:sz w:val="28"/>
          <w:szCs w:val="28"/>
        </w:rPr>
        <w:t>2. При проектировании пешеходных тротуаров необходимо учитывать фактически сложившиеся пешеходные маршруты и упорядоченные пешеходные маршруты, соединяющие основные точки притяжения людей.</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.3.</w:t>
      </w:r>
      <w:r w:rsidR="00AF7609" w:rsidRPr="006B7723">
        <w:rPr>
          <w:rFonts w:ascii="Times New Roman" w:eastAsia="Times New Roman" w:hAnsi="Times New Roman" w:cs="Times New Roman"/>
          <w:sz w:val="28"/>
          <w:szCs w:val="28"/>
        </w:rPr>
        <w:t xml:space="preserve"> При планировочной организации пешеходных коммуникаций необходимо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015BCC">
        <w:rPr>
          <w:rFonts w:ascii="Times New Roman" w:eastAsia="Times New Roman" w:hAnsi="Times New Roman" w:cs="Times New Roman"/>
          <w:sz w:val="28"/>
          <w:szCs w:val="28"/>
        </w:rPr>
        <w:t>5</w:t>
      </w:r>
      <w:r w:rsidRPr="006B7723">
        <w:rPr>
          <w:rFonts w:ascii="Times New Roman" w:eastAsia="Times New Roman" w:hAnsi="Times New Roman" w:cs="Times New Roman"/>
          <w:sz w:val="28"/>
          <w:szCs w:val="28"/>
        </w:rPr>
        <w:t>.9</w:t>
      </w:r>
      <w:r w:rsidR="00AF7609" w:rsidRPr="006B7723">
        <w:rPr>
          <w:rFonts w:ascii="Times New Roman" w:eastAsia="Times New Roman" w:hAnsi="Times New Roman" w:cs="Times New Roman"/>
          <w:sz w:val="28"/>
          <w:szCs w:val="28"/>
        </w:rPr>
        <w:t>.4. Интенсивность пешеходных потоков в различное время суток, особенно в зонах, прилегающих к объектам транспортной инфраструктуры, следует учитывать при организации разделения пешеходных потоков.</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.5</w:t>
      </w:r>
      <w:r w:rsidR="00AF7609" w:rsidRPr="006B7723">
        <w:rPr>
          <w:rFonts w:ascii="Times New Roman" w:eastAsia="Times New Roman" w:hAnsi="Times New Roman" w:cs="Times New Roman"/>
          <w:sz w:val="28"/>
          <w:szCs w:val="28"/>
        </w:rPr>
        <w:t>. В случае выявления потребности в более высоком уровне безопасности и комфорта для пешеходов на уже сложившихся пешеходных маршрутах допускается перенос пешеходных переходов и создание искусственных препятствий для использования пешеходами опасных маршрутов.</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.6</w:t>
      </w:r>
      <w:r w:rsidR="00AF7609" w:rsidRPr="006B7723">
        <w:rPr>
          <w:rFonts w:ascii="Times New Roman" w:eastAsia="Times New Roman" w:hAnsi="Times New Roman" w:cs="Times New Roman"/>
          <w:sz w:val="28"/>
          <w:szCs w:val="28"/>
        </w:rPr>
        <w:t>. Пешеходные коммуникации в составе активно используемых общественных пространств необходимо проектировать шириной, позволяющей избежать образования толпы.</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.7</w:t>
      </w:r>
      <w:r w:rsidR="00AF7609" w:rsidRPr="006B7723">
        <w:rPr>
          <w:rFonts w:ascii="Times New Roman" w:eastAsia="Times New Roman" w:hAnsi="Times New Roman" w:cs="Times New Roman"/>
          <w:sz w:val="28"/>
          <w:szCs w:val="28"/>
        </w:rPr>
        <w:t>. Пешеходные маршруты в составе общественных и приватных пространств необходимо проектировать хорошо просматриваемыми на всем протяжении из окон жилых домов.</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lastRenderedPageBreak/>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.8</w:t>
      </w:r>
      <w:r w:rsidR="00AF7609" w:rsidRPr="006B7723">
        <w:rPr>
          <w:rFonts w:ascii="Times New Roman" w:eastAsia="Times New Roman" w:hAnsi="Times New Roman" w:cs="Times New Roman"/>
          <w:sz w:val="28"/>
          <w:szCs w:val="28"/>
        </w:rPr>
        <w:t>. При планировании пешеходных маршрутов необходимо предусматривать создание мест для кратковременного отдыха (скамейки) для маломобильных групп населения.</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w:t>
      </w:r>
      <w:r w:rsidR="00AF7609" w:rsidRPr="006B7723">
        <w:rPr>
          <w:rFonts w:ascii="Times New Roman" w:eastAsia="Times New Roman" w:hAnsi="Times New Roman" w:cs="Times New Roman"/>
          <w:sz w:val="28"/>
          <w:szCs w:val="28"/>
        </w:rPr>
        <w:t>9. Количество элементов благоустройства пешеходных маршрутов (скамейки, урны, малые архитектурные формы) необходимо определять с учетом интенсивности пешеходного движения.</w:t>
      </w:r>
    </w:p>
    <w:p w:rsidR="006B08AF" w:rsidRPr="006B08AF" w:rsidRDefault="006B7723" w:rsidP="006B08AF">
      <w:pPr>
        <w:spacing w:after="0" w:line="240" w:lineRule="auto"/>
        <w:ind w:firstLine="709"/>
        <w:contextualSpacing/>
        <w:jc w:val="both"/>
        <w:rPr>
          <w:rFonts w:eastAsia="Calibri" w:cs="Calibri"/>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.10</w:t>
      </w:r>
      <w:r w:rsidR="00AF7609" w:rsidRPr="006B7723">
        <w:rPr>
          <w:rFonts w:ascii="Times New Roman" w:eastAsia="Times New Roman" w:hAnsi="Times New Roman" w:cs="Times New Roman"/>
          <w:sz w:val="28"/>
          <w:szCs w:val="28"/>
        </w:rPr>
        <w:t>.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 На территории второстепенных пешеходных коммуникаций допускаются различные виды покрытия.</w:t>
      </w:r>
    </w:p>
    <w:p w:rsidR="004D1942" w:rsidRDefault="004D1942" w:rsidP="004D1942">
      <w:pPr>
        <w:pStyle w:val="3"/>
        <w:spacing w:before="100" w:beforeAutospacing="1" w:after="100" w:afterAutospacing="1" w:line="240" w:lineRule="auto"/>
        <w:ind w:firstLine="709"/>
        <w:contextualSpacing/>
        <w:jc w:val="both"/>
        <w:rPr>
          <w:rFonts w:eastAsia="Calibri" w:cs="Calibri"/>
          <w:color w:val="auto"/>
        </w:rPr>
      </w:pPr>
      <w:bookmarkStart w:id="27" w:name="_Toc105410207"/>
      <w:r w:rsidRPr="00424893">
        <w:rPr>
          <w:rFonts w:ascii="Times New Roman" w:eastAsia="Times New Roman" w:hAnsi="Times New Roman" w:cs="Times New Roman"/>
          <w:b w:val="0"/>
          <w:i/>
          <w:color w:val="auto"/>
          <w:sz w:val="28"/>
          <w:szCs w:val="28"/>
          <w:lang w:eastAsia="ru-RU"/>
        </w:rPr>
        <w:t xml:space="preserve">Глава </w:t>
      </w:r>
      <w:r>
        <w:rPr>
          <w:rFonts w:ascii="Times New Roman" w:eastAsia="Times New Roman" w:hAnsi="Times New Roman" w:cs="Times New Roman"/>
          <w:b w:val="0"/>
          <w:i/>
          <w:color w:val="auto"/>
          <w:sz w:val="28"/>
          <w:szCs w:val="28"/>
          <w:lang w:eastAsia="ru-RU"/>
        </w:rPr>
        <w:t>1</w:t>
      </w:r>
      <w:r w:rsidR="00C065DD">
        <w:rPr>
          <w:rFonts w:ascii="Times New Roman" w:eastAsia="Times New Roman" w:hAnsi="Times New Roman" w:cs="Times New Roman"/>
          <w:b w:val="0"/>
          <w:i/>
          <w:color w:val="auto"/>
          <w:sz w:val="28"/>
          <w:szCs w:val="28"/>
          <w:lang w:eastAsia="ru-RU"/>
        </w:rPr>
        <w:t>1</w:t>
      </w:r>
      <w:r w:rsidRPr="00424893">
        <w:rPr>
          <w:rFonts w:ascii="Times New Roman" w:eastAsia="Times New Roman" w:hAnsi="Times New Roman" w:cs="Times New Roman"/>
          <w:b w:val="0"/>
          <w:i/>
          <w:color w:val="auto"/>
          <w:sz w:val="28"/>
          <w:szCs w:val="28"/>
          <w:lang w:eastAsia="ru-RU"/>
        </w:rPr>
        <w:t>.</w:t>
      </w:r>
      <w:r>
        <w:rPr>
          <w:rFonts w:ascii="Times New Roman" w:eastAsia="Times New Roman" w:hAnsi="Times New Roman" w:cs="Times New Roman"/>
          <w:b w:val="0"/>
          <w:i/>
          <w:color w:val="auto"/>
          <w:sz w:val="28"/>
          <w:szCs w:val="28"/>
          <w:lang w:eastAsia="ru-RU"/>
        </w:rPr>
        <w:t xml:space="preserve"> ДОСТУПНОСТЬ СРЕДЫ ДЛЯ МАЛОМОБИЛЬНЫХ ГРУПП НАСЕЛЕНИЯ</w:t>
      </w:r>
      <w:bookmarkEnd w:id="27"/>
    </w:p>
    <w:p w:rsidR="004D1942" w:rsidRPr="004D1942" w:rsidRDefault="004D1942" w:rsidP="004D194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1</w:t>
      </w:r>
      <w:r>
        <w:rPr>
          <w:rFonts w:ascii="Times New Roman" w:eastAsia="Times New Roman" w:hAnsi="Times New Roman" w:cs="Times New Roman"/>
          <w:sz w:val="28"/>
          <w:szCs w:val="28"/>
        </w:rPr>
        <w:t>.1</w:t>
      </w:r>
      <w:r w:rsidRPr="004D1942">
        <w:rPr>
          <w:rFonts w:ascii="Times New Roman" w:eastAsia="Times New Roman" w:hAnsi="Times New Roman" w:cs="Times New Roman"/>
          <w:sz w:val="28"/>
          <w:szCs w:val="28"/>
        </w:rPr>
        <w:t>. 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4D1942" w:rsidRPr="004D1942" w:rsidRDefault="004D1942" w:rsidP="006B08AF">
      <w:pPr>
        <w:spacing w:before="100" w:beforeAutospacing="1" w:after="100" w:afterAutospacing="1" w:line="240" w:lineRule="auto"/>
        <w:ind w:firstLine="709"/>
        <w:contextualSpacing/>
        <w:jc w:val="both"/>
        <w:rPr>
          <w:rFonts w:ascii="Times New Roman" w:eastAsia="Calibri" w:hAnsi="Times New Roman" w:cs="Times New Roman"/>
          <w:sz w:val="28"/>
          <w:szCs w:val="28"/>
        </w:rPr>
      </w:pPr>
      <w:r>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Pr="004D1942">
        <w:rPr>
          <w:rFonts w:ascii="Times New Roman" w:eastAsia="Times New Roman" w:hAnsi="Times New Roman" w:cs="Times New Roman"/>
          <w:sz w:val="28"/>
          <w:szCs w:val="28"/>
        </w:rPr>
        <w:t>.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w:t>
      </w:r>
    </w:p>
    <w:p w:rsidR="00072E0A" w:rsidRPr="00424893" w:rsidRDefault="00072E0A" w:rsidP="004D1942">
      <w:pPr>
        <w:pStyle w:val="1"/>
        <w:spacing w:before="100" w:beforeAutospacing="1" w:after="100" w:afterAutospacing="1" w:line="240" w:lineRule="auto"/>
        <w:contextualSpacing/>
        <w:jc w:val="center"/>
        <w:rPr>
          <w:rFonts w:ascii="Times New Roman" w:hAnsi="Times New Roman" w:cs="Times New Roman"/>
          <w:color w:val="auto"/>
        </w:rPr>
      </w:pPr>
      <w:bookmarkStart w:id="28" w:name="_Toc105410208"/>
      <w:r w:rsidRPr="00424893">
        <w:rPr>
          <w:rFonts w:ascii="Times New Roman" w:hAnsi="Times New Roman" w:cs="Times New Roman"/>
          <w:color w:val="auto"/>
        </w:rPr>
        <w:t>Р</w:t>
      </w:r>
      <w:r w:rsidR="001B58E6">
        <w:rPr>
          <w:rFonts w:ascii="Times New Roman" w:hAnsi="Times New Roman" w:cs="Times New Roman"/>
          <w:color w:val="auto"/>
        </w:rPr>
        <w:t>аздел</w:t>
      </w:r>
      <w:r w:rsidRPr="00424893">
        <w:rPr>
          <w:rFonts w:ascii="Times New Roman" w:hAnsi="Times New Roman" w:cs="Times New Roman"/>
          <w:color w:val="auto"/>
        </w:rPr>
        <w:t xml:space="preserve"> 3. ОЗЕЛЕНЕНИЕ ТЕРРИТОРИИ</w:t>
      </w:r>
      <w:bookmarkEnd w:id="28"/>
    </w:p>
    <w:p w:rsidR="00072E0A" w:rsidRPr="005C3552" w:rsidRDefault="00072E0A" w:rsidP="004D1942">
      <w:pPr>
        <w:pStyle w:val="2"/>
        <w:spacing w:before="100" w:beforeAutospacing="1" w:after="100" w:afterAutospacing="1" w:line="240" w:lineRule="auto"/>
        <w:ind w:firstLine="709"/>
        <w:contextualSpacing/>
        <w:jc w:val="center"/>
        <w:rPr>
          <w:rFonts w:ascii="Times New Roman" w:eastAsia="Times New Roman" w:hAnsi="Times New Roman" w:cs="Times New Roman"/>
          <w:b w:val="0"/>
          <w:color w:val="auto"/>
          <w:sz w:val="28"/>
          <w:szCs w:val="28"/>
          <w:lang w:eastAsia="ru-RU"/>
        </w:rPr>
      </w:pPr>
      <w:bookmarkStart w:id="29" w:name="_Toc105410209"/>
      <w:r w:rsidRPr="005C3552">
        <w:rPr>
          <w:rFonts w:ascii="Times New Roman" w:eastAsia="Times New Roman" w:hAnsi="Times New Roman" w:cs="Times New Roman"/>
          <w:b w:val="0"/>
          <w:color w:val="auto"/>
          <w:sz w:val="28"/>
          <w:szCs w:val="28"/>
          <w:lang w:eastAsia="ru-RU"/>
        </w:rPr>
        <w:t>1</w:t>
      </w:r>
      <w:r w:rsidR="00C065DD" w:rsidRPr="005C3552">
        <w:rPr>
          <w:rFonts w:ascii="Times New Roman" w:eastAsia="Times New Roman" w:hAnsi="Times New Roman" w:cs="Times New Roman"/>
          <w:b w:val="0"/>
          <w:color w:val="auto"/>
          <w:sz w:val="28"/>
          <w:szCs w:val="28"/>
          <w:lang w:eastAsia="ru-RU"/>
        </w:rPr>
        <w:t>5</w:t>
      </w:r>
      <w:r w:rsidRPr="005C3552">
        <w:rPr>
          <w:rFonts w:ascii="Times New Roman" w:eastAsia="Times New Roman" w:hAnsi="Times New Roman" w:cs="Times New Roman"/>
          <w:b w:val="0"/>
          <w:color w:val="auto"/>
          <w:sz w:val="28"/>
          <w:szCs w:val="28"/>
          <w:lang w:eastAsia="ru-RU"/>
        </w:rPr>
        <w:t>. ОБЩИЕ ТРЕБОВАНИЯ, ПРЕДЪЯВЛЯЕМЫЕ К ЗЕЛЕНОМУ</w:t>
      </w:r>
      <w:r w:rsidR="000C7EC4" w:rsidRPr="005C3552">
        <w:rPr>
          <w:rFonts w:ascii="Times New Roman" w:hAnsi="Times New Roman" w:cs="Times New Roman"/>
          <w:b w:val="0"/>
          <w:color w:val="auto"/>
          <w:sz w:val="28"/>
          <w:szCs w:val="28"/>
          <w:lang w:eastAsia="ru-RU"/>
        </w:rPr>
        <w:t xml:space="preserve"> </w:t>
      </w:r>
      <w:r w:rsidRPr="005C3552">
        <w:rPr>
          <w:rFonts w:ascii="Times New Roman" w:eastAsia="Times New Roman" w:hAnsi="Times New Roman" w:cs="Times New Roman"/>
          <w:b w:val="0"/>
          <w:color w:val="auto"/>
          <w:sz w:val="28"/>
          <w:szCs w:val="28"/>
          <w:lang w:eastAsia="ru-RU"/>
        </w:rPr>
        <w:t>ФОНДУ</w:t>
      </w:r>
      <w:bookmarkEnd w:id="29"/>
    </w:p>
    <w:p w:rsidR="00072E0A" w:rsidRPr="00072E0A" w:rsidRDefault="00072E0A" w:rsidP="004D1942">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C065DD">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xml:space="preserve">.1. Зелёный фонд </w:t>
      </w:r>
      <w:r w:rsidR="0024143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представляет собой совокупность территорий, на которых расположены лесные и иные насаждения. К зелёным насаждениям относятся деревья, кустарники, газоны и естественная травянистая растительность.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C065DD">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.2. Формирование и содержание зелёного фонда предусматривает создание и воспроизводство на проектно-плановой основе системы озеленённых территорий, их учёт, комплексную оценку экологического и санитарно-гигиенического состояния, проведение лесопаркоустроительных, землеустроительных работ, выполнение природоохранных, биотехнических, противопожарных, санитарно-гигиенических и иных мероприятий.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C065DD">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xml:space="preserve">.3. Структура и размещение зелёного фонда определяются в соответствии </w:t>
      </w:r>
      <w:r w:rsidR="00FF6215">
        <w:rPr>
          <w:rFonts w:ascii="Times New Roman" w:eastAsia="Times New Roman" w:hAnsi="Times New Roman" w:cs="Times New Roman"/>
          <w:color w:val="000000"/>
          <w:sz w:val="28"/>
          <w:szCs w:val="28"/>
          <w:lang w:eastAsia="ru-RU"/>
        </w:rPr>
        <w:t xml:space="preserve">с </w:t>
      </w:r>
      <w:r w:rsidRPr="00FF6215">
        <w:rPr>
          <w:rFonts w:ascii="Times New Roman" w:eastAsia="Times New Roman" w:hAnsi="Times New Roman" w:cs="Times New Roman"/>
          <w:sz w:val="28"/>
          <w:szCs w:val="28"/>
          <w:lang w:eastAsia="ru-RU"/>
        </w:rPr>
        <w:t>Генеральным</w:t>
      </w:r>
      <w:r w:rsidR="00374FB0" w:rsidRPr="00FF6215">
        <w:rPr>
          <w:rFonts w:ascii="Times New Roman" w:eastAsia="Times New Roman" w:hAnsi="Times New Roman" w:cs="Times New Roman"/>
          <w:sz w:val="28"/>
          <w:szCs w:val="28"/>
          <w:lang w:eastAsia="ru-RU"/>
        </w:rPr>
        <w:t xml:space="preserve"> </w:t>
      </w:r>
      <w:hyperlink r:id="rId13" w:history="1">
        <w:r w:rsidRPr="00FF6215">
          <w:rPr>
            <w:rFonts w:ascii="Times New Roman" w:eastAsia="Times New Roman" w:hAnsi="Times New Roman" w:cs="Times New Roman"/>
            <w:sz w:val="28"/>
            <w:szCs w:val="28"/>
            <w:lang w:eastAsia="ru-RU"/>
          </w:rPr>
          <w:t>планом</w:t>
        </w:r>
      </w:hyperlink>
      <w:r w:rsidR="00374FB0" w:rsidRPr="00FF6215">
        <w:rPr>
          <w:rFonts w:ascii="Times New Roman" w:eastAsia="Times New Roman" w:hAnsi="Times New Roman" w:cs="Times New Roman"/>
          <w:sz w:val="28"/>
          <w:szCs w:val="28"/>
          <w:lang w:eastAsia="ru-RU"/>
        </w:rPr>
        <w:t xml:space="preserve"> </w:t>
      </w:r>
      <w:r w:rsidR="00241436">
        <w:rPr>
          <w:rFonts w:ascii="Times New Roman" w:eastAsia="Times New Roman" w:hAnsi="Times New Roman" w:cs="Times New Roman"/>
          <w:sz w:val="28"/>
          <w:szCs w:val="28"/>
          <w:lang w:eastAsia="ru-RU"/>
        </w:rPr>
        <w:t>Сосновоборского</w:t>
      </w:r>
      <w:r w:rsidRPr="00FF6215">
        <w:rPr>
          <w:rFonts w:ascii="Times New Roman" w:eastAsia="Times New Roman" w:hAnsi="Times New Roman" w:cs="Times New Roman"/>
          <w:sz w:val="28"/>
          <w:szCs w:val="28"/>
          <w:lang w:eastAsia="ru-RU"/>
        </w:rPr>
        <w:t xml:space="preserve"> сельсовета,</w:t>
      </w:r>
      <w:r w:rsidR="00374FB0" w:rsidRPr="00FF6215">
        <w:rPr>
          <w:rFonts w:ascii="Times New Roman" w:eastAsia="Times New Roman" w:hAnsi="Times New Roman" w:cs="Times New Roman"/>
          <w:sz w:val="28"/>
          <w:szCs w:val="28"/>
          <w:lang w:eastAsia="ru-RU"/>
        </w:rPr>
        <w:t xml:space="preserve"> </w:t>
      </w:r>
      <w:hyperlink r:id="rId14" w:history="1">
        <w:r w:rsidRPr="00FF6215">
          <w:rPr>
            <w:rFonts w:ascii="Times New Roman" w:eastAsia="Times New Roman" w:hAnsi="Times New Roman" w:cs="Times New Roman"/>
            <w:sz w:val="28"/>
            <w:szCs w:val="28"/>
            <w:lang w:eastAsia="ru-RU"/>
          </w:rPr>
          <w:t>Правилами</w:t>
        </w:r>
      </w:hyperlink>
      <w:r w:rsidR="00374FB0" w:rsidRPr="00FF6215">
        <w:rPr>
          <w:rFonts w:ascii="Times New Roman" w:eastAsia="Times New Roman" w:hAnsi="Times New Roman" w:cs="Times New Roman"/>
          <w:sz w:val="28"/>
          <w:szCs w:val="28"/>
          <w:lang w:eastAsia="ru-RU"/>
        </w:rPr>
        <w:t xml:space="preserve"> </w:t>
      </w:r>
      <w:r w:rsidRPr="00FF6215">
        <w:rPr>
          <w:rFonts w:ascii="Times New Roman" w:eastAsia="Times New Roman" w:hAnsi="Times New Roman" w:cs="Times New Roman"/>
          <w:sz w:val="28"/>
          <w:szCs w:val="28"/>
          <w:lang w:eastAsia="ru-RU"/>
        </w:rPr>
        <w:t>землепользования и застройк</w:t>
      </w:r>
      <w:r w:rsidRPr="00072E0A">
        <w:rPr>
          <w:rFonts w:ascii="Times New Roman" w:eastAsia="Times New Roman" w:hAnsi="Times New Roman" w:cs="Times New Roman"/>
          <w:color w:val="000000"/>
          <w:sz w:val="28"/>
          <w:szCs w:val="28"/>
          <w:lang w:eastAsia="ru-RU"/>
        </w:rPr>
        <w:t xml:space="preserve">и </w:t>
      </w:r>
      <w:r w:rsidR="00241436">
        <w:rPr>
          <w:rFonts w:ascii="Times New Roman" w:eastAsia="Times New Roman" w:hAnsi="Times New Roman" w:cs="Times New Roman"/>
          <w:sz w:val="28"/>
          <w:szCs w:val="28"/>
          <w:lang w:eastAsia="ru-RU"/>
        </w:rPr>
        <w:t>Сосновоборского</w:t>
      </w:r>
      <w:r w:rsidR="00241436">
        <w:rPr>
          <w:rFonts w:ascii="Times New Roman" w:eastAsia="Times New Roman" w:hAnsi="Times New Roman" w:cs="Times New Roman"/>
          <w:color w:val="000000"/>
          <w:sz w:val="28"/>
          <w:szCs w:val="28"/>
          <w:lang w:eastAsia="ru-RU"/>
        </w:rPr>
        <w:t xml:space="preserve"> </w:t>
      </w:r>
      <w:r w:rsidR="001006E6">
        <w:rPr>
          <w:rFonts w:ascii="Times New Roman" w:eastAsia="Times New Roman" w:hAnsi="Times New Roman" w:cs="Times New Roman"/>
          <w:color w:val="000000"/>
          <w:sz w:val="28"/>
          <w:szCs w:val="28"/>
          <w:lang w:eastAsia="ru-RU"/>
        </w:rPr>
        <w:t>сельсовета</w:t>
      </w:r>
      <w:r w:rsidRPr="00072E0A">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lastRenderedPageBreak/>
        <w:t>проектами планировки территорий, а также проектами озеленения территорий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F6215">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.4. Дифференцированный режим особой охраны (функциональное зонирование) озеленённых и особо охраняемых природных территорий и регламенты их использования устанавливаются в Правилах землепользования и застройки поселения и иных муниципальных правовых актах.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F6215">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.5. Создание, охрана и содержание зелёных насаждений на озе</w:t>
      </w:r>
      <w:r w:rsidR="00E07FA4">
        <w:rPr>
          <w:rFonts w:ascii="Times New Roman" w:eastAsia="Times New Roman" w:hAnsi="Times New Roman" w:cs="Times New Roman"/>
          <w:color w:val="000000"/>
          <w:sz w:val="28"/>
          <w:szCs w:val="28"/>
          <w:lang w:eastAsia="ru-RU"/>
        </w:rPr>
        <w:t xml:space="preserve">ленённых территориях </w:t>
      </w:r>
      <w:r w:rsidRPr="00072E0A">
        <w:rPr>
          <w:rFonts w:ascii="Times New Roman" w:eastAsia="Times New Roman" w:hAnsi="Times New Roman" w:cs="Times New Roman"/>
          <w:color w:val="000000"/>
          <w:sz w:val="28"/>
          <w:szCs w:val="28"/>
          <w:lang w:eastAsia="ru-RU"/>
        </w:rPr>
        <w:t>осуществляется их собственниками и владельцами в соответствии с настоящими Правилами.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F6215">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.6. Использование, охрана, защита и воспроизводство лесов особо охраняемых природных территорий, расположенных в границах сельсовета, осуществляется в соответствии с лесным законодательством, законодательством об особо охраняемых природных территориях, а также с учётом настоящих Правил.</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F6215">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.7. С учётом экологической, санитарно-гигиенической и рекреационной значимости объекты зелёного фонда (озеленённые территории) в пределах поселения подразделяются на пять категорий: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Объекты 1 категории - общегородского значения (городские леса, лесопарки, урочища, парки, скверы, эспланады, бульвары, особо охраняемые природные территории местного значения, насаждения вдоль проезжей части автомобильных дорог категорий IA, IБ и IB, насаждения придорожных полос магистральных улиц, водоохранных зон и санитарно-защитных зон предприятий и объектов).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Объекты 2 категории - районного значения (зелёные насаждения вдоль автомобильных дорог II - V категории).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Объекты 3 категории - микрорайонного значения (зелёные насаждения жилых микрорайонов и кварталов, микрорайонные и внутриквартальные сады);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Объекты 4 категории - дворового значения (расположенные на придомовых территориях).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Объекты 5 категории – зелёные насаждения отдельных зданий, строений,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07FA4">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.8. Все действия, связанные с изменением структуры и условий роста растительности (посадка, пересадка, обрезка, снос, обработка препаратами), а также производство строительных и иных работ на прилегающих к озеленённым территориям участках должны осуществляться с соблюдением требований по охране зелёных насаждений.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07FA4">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xml:space="preserve">.9. Ответственность за сохранность зелёных насаждений и содержание озеленённых территорий распределяется в порядке, аналогичном закреплению придомовых и иных территорий для санитарной очистки и общего содержания. Правообладатели озеленённых территорий (в том числе в пределах охранных зон объектов производственного и промышленного назначения, включая коридоры и охранные зоны инженерных </w:t>
      </w:r>
      <w:r w:rsidRPr="00072E0A">
        <w:rPr>
          <w:rFonts w:ascii="Times New Roman" w:eastAsia="Times New Roman" w:hAnsi="Times New Roman" w:cs="Times New Roman"/>
          <w:color w:val="000000"/>
          <w:sz w:val="28"/>
          <w:szCs w:val="28"/>
          <w:lang w:eastAsia="ru-RU"/>
        </w:rPr>
        <w:lastRenderedPageBreak/>
        <w:t>коммуникаций, санитарно-защитных зон, водоохранных зон, охранных зон особо охраняемых природных территорий) обеспечивают сохранность зелёных насаждений на своих территориях.</w:t>
      </w:r>
    </w:p>
    <w:p w:rsidR="00072E0A" w:rsidRPr="00424893" w:rsidRDefault="00015BCC" w:rsidP="00424893">
      <w:pPr>
        <w:pStyle w:val="2"/>
        <w:spacing w:before="0" w:line="240" w:lineRule="auto"/>
        <w:contextualSpacing/>
        <w:jc w:val="center"/>
        <w:rPr>
          <w:rFonts w:ascii="Times New Roman" w:hAnsi="Times New Roman" w:cs="Times New Roman"/>
          <w:b w:val="0"/>
          <w:color w:val="auto"/>
          <w:sz w:val="28"/>
          <w:szCs w:val="28"/>
        </w:rPr>
      </w:pPr>
      <w:bookmarkStart w:id="30" w:name="_Toc105410210"/>
      <w:r>
        <w:rPr>
          <w:rFonts w:ascii="Times New Roman" w:hAnsi="Times New Roman" w:cs="Times New Roman"/>
          <w:b w:val="0"/>
          <w:color w:val="auto"/>
          <w:sz w:val="28"/>
          <w:szCs w:val="28"/>
        </w:rPr>
        <w:t>1</w:t>
      </w:r>
      <w:r w:rsidR="00E07FA4">
        <w:rPr>
          <w:rFonts w:ascii="Times New Roman" w:hAnsi="Times New Roman" w:cs="Times New Roman"/>
          <w:b w:val="0"/>
          <w:color w:val="auto"/>
          <w:sz w:val="28"/>
          <w:szCs w:val="28"/>
        </w:rPr>
        <w:t>6</w:t>
      </w:r>
      <w:r w:rsidR="00072E0A" w:rsidRPr="00424893">
        <w:rPr>
          <w:rFonts w:ascii="Times New Roman" w:hAnsi="Times New Roman" w:cs="Times New Roman"/>
          <w:b w:val="0"/>
          <w:color w:val="auto"/>
          <w:sz w:val="28"/>
          <w:szCs w:val="28"/>
        </w:rPr>
        <w:t>. ПОРЯДОК СНОСА, ОБРЕЗКИ И ПЕРЕСАДКИ</w:t>
      </w:r>
      <w:r w:rsidR="00C64D17">
        <w:rPr>
          <w:rFonts w:ascii="Times New Roman" w:hAnsi="Times New Roman" w:cs="Times New Roman"/>
          <w:b w:val="0"/>
          <w:color w:val="auto"/>
          <w:sz w:val="28"/>
          <w:szCs w:val="28"/>
        </w:rPr>
        <w:t xml:space="preserve"> </w:t>
      </w:r>
      <w:r w:rsidR="00072E0A" w:rsidRPr="00424893">
        <w:rPr>
          <w:rFonts w:ascii="Times New Roman" w:hAnsi="Times New Roman" w:cs="Times New Roman"/>
          <w:b w:val="0"/>
          <w:color w:val="auto"/>
          <w:sz w:val="28"/>
          <w:szCs w:val="28"/>
        </w:rPr>
        <w:t>ЗЕЛЕНЫХ НАСАЖДЕНИЙ</w:t>
      </w:r>
      <w:bookmarkEnd w:id="30"/>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07FA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.1. Аварийно-опасные зелёные насаждения подлежат сносу либо противоаварийной формовочной обрезке. Прочие зелёные насаждения, растущие с нарушением норм и правил озеленения и градостроительства, могут быть снесены, пересажены либо обрезаны по инициативе заинтересованных лиц (в случае, если эти насаждения оказывают либо могут оказать негативное воздействие на условия проживания людей, на объекты городской инфраструктуры (включая здания, строения, сооружения, коммуникации).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.2. Снос, обрезку и пересадку деревьев, кустарников, снос газонов и естественной травянистой растительности (за исключением деревьев, кустарников, газонов и естественной травянистой растительности, находящихся на отведённых территориях индивидуальных жилых домов) допускается производить только при наличии разрешения (постановления) на снос, обрезку, пересадку зелёных насаждений, выдаваемого (издаваемого) в соответствии с настоящими Правилами при предъявлении положительного заключения государственной или негосударственной экспертизы (при строительстве объектов, проектная документация на которые подлежит экспертизе), по согласованию с правообладателем зелёных насаждений. Снос (пересадка) деревьев, кустарников, газонов и естественной травянистой растительности разрешается после: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оплаты восстановительной стоимости;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производства компенсационных посадок либо заключения договора на производство компенсационных посадок и выполнения всех видов работ по уходу за зелёными насаждениями до полной их приживаемости (при осуществлении сноса);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пересадки зелёных насаждений либо заключения договора на пересадку зелёных насаждений и выполнения всех видов работ по уходу до полной их приживаемости (при осуществлении пересадки).</w:t>
      </w:r>
    </w:p>
    <w:p w:rsidR="00072E0A" w:rsidRPr="00072E0A" w:rsidRDefault="00015BC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00072E0A" w:rsidRPr="00072E0A">
        <w:rPr>
          <w:rFonts w:ascii="Times New Roman" w:eastAsia="Times New Roman" w:hAnsi="Times New Roman" w:cs="Times New Roman"/>
          <w:color w:val="000000"/>
          <w:sz w:val="28"/>
          <w:szCs w:val="28"/>
          <w:lang w:eastAsia="ru-RU"/>
        </w:rPr>
        <w:t>.3. За всякое повреждение или самовольную вырубку зелёных насаждений, а также за непринятие мер охраны и халатное отношение к зелёным насаждениям, повлекшее повреждение или гибель зелёных насаждений, виновные лица возмещают вред, причинённый зелёным насаждениям, в размере, исчисленном в соответствии с утверждённой Правительством Российской Федерации Методикой исчисления размера вреда, причинённого лесам, в том числе лесным насаждениям, или не отнесённым к лесным насаждениям деревьям, кустарникам и лианам вследствие нарушения лесного законодательства.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xml:space="preserve">.4. Решения о сносе сухих, аварийно-опасных деревьев и кустарников принимаются с учётом согласования </w:t>
      </w:r>
      <w:r w:rsidR="00374FB0">
        <w:rPr>
          <w:rFonts w:ascii="Times New Roman" w:eastAsia="Times New Roman" w:hAnsi="Times New Roman" w:cs="Times New Roman"/>
          <w:color w:val="000000"/>
          <w:sz w:val="28"/>
          <w:szCs w:val="28"/>
          <w:lang w:eastAsia="ru-RU"/>
        </w:rPr>
        <w:t>а</w:t>
      </w:r>
      <w:r w:rsidRPr="00072E0A">
        <w:rPr>
          <w:rFonts w:ascii="Times New Roman" w:eastAsia="Times New Roman" w:hAnsi="Times New Roman" w:cs="Times New Roman"/>
          <w:color w:val="000000"/>
          <w:sz w:val="28"/>
          <w:szCs w:val="28"/>
          <w:lang w:eastAsia="ru-RU"/>
        </w:rPr>
        <w:t>дминистраци</w:t>
      </w:r>
      <w:r w:rsidR="004F59D4">
        <w:rPr>
          <w:rFonts w:ascii="Times New Roman" w:eastAsia="Times New Roman" w:hAnsi="Times New Roman" w:cs="Times New Roman"/>
          <w:color w:val="000000"/>
          <w:sz w:val="28"/>
          <w:szCs w:val="28"/>
          <w:lang w:eastAsia="ru-RU"/>
        </w:rPr>
        <w:t>ей</w:t>
      </w:r>
      <w:r w:rsidRPr="00072E0A">
        <w:rPr>
          <w:rFonts w:ascii="Times New Roman" w:eastAsia="Times New Roman" w:hAnsi="Times New Roman" w:cs="Times New Roman"/>
          <w:color w:val="000000"/>
          <w:sz w:val="28"/>
          <w:szCs w:val="28"/>
          <w:lang w:eastAsia="ru-RU"/>
        </w:rPr>
        <w:t xml:space="preserve"> </w:t>
      </w:r>
      <w:r w:rsidR="00241436">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поступивших от граждан и юридических лиц заявлений о выдаче разрешений на снос деревьев.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47438">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.5. Деревья, кустарники, подлежащие сносу, пересадке, обозначаются лицом, получившим разрешение на снос, пересадку зелёных насаждений, информационными листами или информационными аншлагами не позднее чем за 10 календарных дней до начала работ с указанием причин сноса (пересадки), объёма и сроков работ, а также лиц, осуществляющих производство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Информационный лист закрепляется на подлежащих сносу (пересадке) деревьях, кустарниках прозрачной лентой «скотч».</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Лицо, получившее разрешение на снос, пересадку зелёных насаждений: деревьев, кустарников, обеспечивает наличие листа или аншлага в зоне намечаемого производства работ и восстановление их в случае повреждения в течение всего десятидневного срока, указанного в абзаце первом настоящего пункта.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47438">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.6. Информационный аншлаг устанавливается в случаях, когда площадка производства работ по сносу (пересадке) деревьев, кустарников расположена на удалении от пешеходных зон или за ограждением строящегося объекта.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намечаемых сносе, пересадке деревьев, кустарников, расположенных на ограждённой площадке, информационный аншлаг размещается на наружной стороне ограждения.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.7. Компенсационное озеленение не производится в случаях сноса сухостойных деревьев, представляющих угрозу жизни и здоровью людей и сохранности имущества, санитарной обрезки крон деревьев, стрижки «живой» изгороди, цветников, газонов, скашивания травяного покрова, устранения нарушений норм охраны и эксплуатации объектов инженерной и транспортной инфраструктуры.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47438">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.8. К аварийно-опасным относятся деревья: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утратившие свою механическую устойчивость;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резко изменившие наклон ствола с полеганием к земной поверхности после воздействия экстремальных погодных условий,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сухие,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усыхающие,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перестойных пород с мягколиственной древесиной с признаками гнили и ломкими ветвями.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xml:space="preserve">.8. В случаях возникновения внезапной угрозы жизни, здоровью людей, имуществу юридических и физических лиц, а также в иных экстремальных ситуациях, требующих безотлагательных действий (в том числе при прогнозах шквалистого ветра, урагана, возникновении аварий на инженерных сетях), допускаются снос и обрезка аварийно-опасных и растущих с нарушением норм и правил озеленения и градостроительства </w:t>
      </w:r>
      <w:r w:rsidRPr="00072E0A">
        <w:rPr>
          <w:rFonts w:ascii="Times New Roman" w:eastAsia="Times New Roman" w:hAnsi="Times New Roman" w:cs="Times New Roman"/>
          <w:color w:val="000000"/>
          <w:sz w:val="28"/>
          <w:szCs w:val="28"/>
          <w:lang w:eastAsia="ru-RU"/>
        </w:rPr>
        <w:lastRenderedPageBreak/>
        <w:t>насаждений их собственниками и владельцами и/или собственниками и иными владельцами зданий, сооружений и иных объектов (в т.ч. инженерных коммуникаций, включая ЛЭП) без предварительного оформления разрешения при условии обязательного составления в пятидневный срок по окончании противоаварийных работ соответствующего акта.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.9. Лицо, получившее разрешение на снос, обрезку, пересадку зелёных насаждений, обязано в письменной форме уведомить администрацию поселения, о фактическом выполнении работ по сносу, обрезке, пересадке зелёных насаждений не позднее пяти календарных дней после окончания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.10. Собственники зелёных насаждений, а также лица, ответственные за содержание зелёных насаждений, ведут учёт сноса, обрезки, пересадки зелёных насаждений, а также вновь создаваемых компенсационных насаждений на отведённых и прилегающих, а также подведомственных территориях.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.11. Твердолиственные породы деревьев (дуб) и хвойные породы (сосна, в том числе кедровая, ель, лиственница, пихта) с диаметром ствола более 70 см (возрастом 150 лет и более) сносу, пересадке не подлежат, сохраняются для последующих поколений с целью создания и сохранения великовозрастных деревьев на территории поселения, за исключением сухих и аварийно-опасных деревьев.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Default="00072E0A" w:rsidP="002A6258">
      <w:pPr>
        <w:pStyle w:val="2"/>
        <w:spacing w:before="0" w:line="240" w:lineRule="auto"/>
        <w:contextualSpacing/>
        <w:jc w:val="center"/>
        <w:rPr>
          <w:rFonts w:ascii="Times New Roman" w:hAnsi="Times New Roman" w:cs="Times New Roman"/>
          <w:b w:val="0"/>
          <w:color w:val="auto"/>
          <w:sz w:val="28"/>
          <w:szCs w:val="28"/>
        </w:rPr>
      </w:pPr>
      <w:bookmarkStart w:id="31" w:name="_Toc105410211"/>
      <w:r w:rsidRPr="00424893">
        <w:rPr>
          <w:rFonts w:ascii="Times New Roman" w:hAnsi="Times New Roman" w:cs="Times New Roman"/>
          <w:b w:val="0"/>
          <w:color w:val="auto"/>
          <w:sz w:val="28"/>
          <w:szCs w:val="28"/>
        </w:rPr>
        <w:t>1</w:t>
      </w:r>
      <w:r w:rsidR="004F59D4">
        <w:rPr>
          <w:rFonts w:ascii="Times New Roman" w:hAnsi="Times New Roman" w:cs="Times New Roman"/>
          <w:b w:val="0"/>
          <w:color w:val="auto"/>
          <w:sz w:val="28"/>
          <w:szCs w:val="28"/>
        </w:rPr>
        <w:t>7</w:t>
      </w:r>
      <w:r w:rsidRPr="00424893">
        <w:rPr>
          <w:rFonts w:ascii="Times New Roman" w:hAnsi="Times New Roman" w:cs="Times New Roman"/>
          <w:b w:val="0"/>
          <w:color w:val="auto"/>
          <w:sz w:val="28"/>
          <w:szCs w:val="28"/>
        </w:rPr>
        <w:t>. ТРЕБОВАНИЯ, ЗАПРЕТЫ И ОГРАНИЧЕНИЯ, СВЯЗАННЫЕ</w:t>
      </w:r>
      <w:r w:rsidR="002A6258">
        <w:rPr>
          <w:rFonts w:ascii="Times New Roman" w:hAnsi="Times New Roman" w:cs="Times New Roman"/>
          <w:b w:val="0"/>
          <w:color w:val="auto"/>
          <w:sz w:val="28"/>
          <w:szCs w:val="28"/>
        </w:rPr>
        <w:t xml:space="preserve"> </w:t>
      </w:r>
      <w:r w:rsidRPr="00424893">
        <w:rPr>
          <w:rFonts w:ascii="Times New Roman" w:hAnsi="Times New Roman" w:cs="Times New Roman"/>
          <w:b w:val="0"/>
          <w:color w:val="auto"/>
          <w:sz w:val="28"/>
          <w:szCs w:val="28"/>
        </w:rPr>
        <w:t>С ИСПОЛЬЗОВАНИЕМ И ОХРАНОЙ ЗЕЛЕНЫХ НАСАЖДЕНИЙ,</w:t>
      </w:r>
      <w:r w:rsidR="002A6258">
        <w:rPr>
          <w:rFonts w:ascii="Times New Roman" w:hAnsi="Times New Roman" w:cs="Times New Roman"/>
          <w:b w:val="0"/>
          <w:color w:val="auto"/>
          <w:sz w:val="28"/>
          <w:szCs w:val="28"/>
        </w:rPr>
        <w:t xml:space="preserve"> </w:t>
      </w:r>
      <w:r w:rsidRPr="00424893">
        <w:rPr>
          <w:rFonts w:ascii="Times New Roman" w:hAnsi="Times New Roman" w:cs="Times New Roman"/>
          <w:b w:val="0"/>
          <w:color w:val="auto"/>
          <w:sz w:val="28"/>
          <w:szCs w:val="28"/>
        </w:rPr>
        <w:t>ФОРМИРОВАНИЕМ ЗЕЛЕНОГО ФОНДА (СОЗДАНИЕМ,</w:t>
      </w:r>
      <w:r w:rsidR="002A6258">
        <w:rPr>
          <w:rFonts w:ascii="Times New Roman" w:hAnsi="Times New Roman" w:cs="Times New Roman"/>
          <w:b w:val="0"/>
          <w:color w:val="auto"/>
          <w:sz w:val="28"/>
          <w:szCs w:val="28"/>
        </w:rPr>
        <w:t xml:space="preserve"> </w:t>
      </w:r>
      <w:r w:rsidRPr="00424893">
        <w:rPr>
          <w:rFonts w:ascii="Times New Roman" w:hAnsi="Times New Roman" w:cs="Times New Roman"/>
          <w:b w:val="0"/>
          <w:color w:val="auto"/>
          <w:sz w:val="28"/>
          <w:szCs w:val="28"/>
        </w:rPr>
        <w:t>СОДЕРЖАНИЕМ</w:t>
      </w:r>
      <w:r w:rsidR="000C7EC4" w:rsidRPr="00424893">
        <w:rPr>
          <w:rFonts w:ascii="Times New Roman" w:hAnsi="Times New Roman" w:cs="Times New Roman"/>
          <w:b w:val="0"/>
          <w:color w:val="auto"/>
          <w:sz w:val="28"/>
          <w:szCs w:val="28"/>
        </w:rPr>
        <w:t xml:space="preserve"> </w:t>
      </w:r>
      <w:r w:rsidRPr="00424893">
        <w:rPr>
          <w:rFonts w:ascii="Times New Roman" w:hAnsi="Times New Roman" w:cs="Times New Roman"/>
          <w:b w:val="0"/>
          <w:color w:val="auto"/>
          <w:sz w:val="28"/>
          <w:szCs w:val="28"/>
        </w:rPr>
        <w:t>И ОХРАНОЙ ОЗЕЛЕНЕННЫХ ТЕРРИТОРИЙ)</w:t>
      </w:r>
      <w:bookmarkEnd w:id="31"/>
    </w:p>
    <w:p w:rsidR="002A6258" w:rsidRPr="002A6258" w:rsidRDefault="002A6258" w:rsidP="002A6258"/>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.1. Осуществление градостроительной и и</w:t>
      </w:r>
      <w:r w:rsidR="00342C43">
        <w:rPr>
          <w:rFonts w:ascii="Times New Roman" w:eastAsia="Times New Roman" w:hAnsi="Times New Roman" w:cs="Times New Roman"/>
          <w:color w:val="000000"/>
          <w:sz w:val="28"/>
          <w:szCs w:val="28"/>
          <w:lang w:eastAsia="ru-RU"/>
        </w:rPr>
        <w:t xml:space="preserve">ной деятельности на территории </w:t>
      </w:r>
      <w:r w:rsidRPr="00072E0A">
        <w:rPr>
          <w:rFonts w:ascii="Times New Roman" w:eastAsia="Times New Roman" w:hAnsi="Times New Roman" w:cs="Times New Roman"/>
          <w:color w:val="000000"/>
          <w:sz w:val="28"/>
          <w:szCs w:val="28"/>
          <w:lang w:eastAsia="ru-RU"/>
        </w:rPr>
        <w:t>поселения не должно приводить к снижению абсолютных и удельных показателей площади и видового разнообразия зелёного фонда, чрезмерному омоложению либо старению деревьев, их повреждению и усыханию.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.2. В случае образования дефицита растительности (по сравнению с градостроительными и иными нормативами) в пределах определённой территориальной зоны правообладателями территории должны приниматься меры по увеличению площади озеленения до нормативных показателей. В стеснённых условиях (при отсутствии свободных участков, пригодных для озеленения) следует активно применять методы многоярусного, вертикального и крышного озеленения.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 xml:space="preserve">.3. На территориях, находящихся в составе зелёного фонда,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w:t>
      </w:r>
      <w:r w:rsidRPr="00072E0A">
        <w:rPr>
          <w:rFonts w:ascii="Times New Roman" w:eastAsia="Times New Roman" w:hAnsi="Times New Roman" w:cs="Times New Roman"/>
          <w:color w:val="000000"/>
          <w:sz w:val="28"/>
          <w:szCs w:val="28"/>
          <w:lang w:eastAsia="ru-RU"/>
        </w:rPr>
        <w:lastRenderedPageBreak/>
        <w:t>назначения (включая использование территории без учёта установленных видов разрешённого использования).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.4. Градостроительная деятельность проводится, основываясь на принципе максимального сохранения зелёных насаждений.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.5. Граждане, должностные и юридические лица, индивидуальные предприниматели обязаны принимать меры для сохранения зелёных насаждений, не допускать незаконные действия или бездействия, способные привести к повреждению или уничтожению зелёных насаждений.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.6. Правообладатели земельных участков обязаны обеспечивать охрану и воспроизводство зелёных насаждений, расположенных на данных участках.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.7. Не допускается загрязнение зелёных насаждений и городских лесов, газонов и цветников производственными отходами, строительными материалами, коммунальными отходами, сточными водами и другими выбросами, вредно действующими на растения веществами.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.8. На озеленённых территориях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повреждать и уничтожать зелёные насаждения, газоны, цветочные клумбы;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загрязнять газоны, а также складировать на них строительные и другие материалы, тару, коммунальные отходы, снег, скол асфальта, льда с очищаемых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сбрасывать снег с крыш на участки, занятые зелёными насаждениями, без принятия мер, обеспечивающих сохранность деревьев и кустарников;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допускать касание ветвями деревьев токонесущих проводов, закрытие ими дорожных знаков;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сжигать опавшую листву и сухую траву, совершать иные действия, создающие пожароопасную обстановку;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подвешивать на деревьях посторонние предметы, забивать в стволы деревьев гвозди, прикреплять рекламу, электропровода, колючую проволоку и другие ограждения, которые могут повредить деревья;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устанавливать рекламные конструкции, опоры освещения на расстоянии менее 3 м от стволов деревьев;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оставлять пни после проведения работ по сносу деревьев;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 добывать из деревьев сок, смолу, делать надрезы и надписи на стволах и ветвях деревьев;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 производить без оформления разрешения снос, обрезку, пересадку деревьев и кустарников (в том числе сухостойных, больных и поврежденных, утративших декоративные свойства и иную ценность);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 проводить земляные, ремонтные, строительные и иные работы без уведомления собственников насаждений (озеленённой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12) использовать по нецелевому назначению участки, предназначенные для озеленения (в том числе использовать зелёные насаждения в качестве несущих (опорных, фиксирующих) конструкций для ограждений, крепления </w:t>
      </w:r>
      <w:r w:rsidRPr="00072E0A">
        <w:rPr>
          <w:rFonts w:ascii="Times New Roman" w:eastAsia="Times New Roman" w:hAnsi="Times New Roman" w:cs="Times New Roman"/>
          <w:color w:val="000000"/>
          <w:sz w:val="28"/>
          <w:szCs w:val="28"/>
          <w:lang w:eastAsia="ru-RU"/>
        </w:rPr>
        <w:lastRenderedPageBreak/>
        <w:t>проводов и шнуров (кроме случаев украшения насаждений для праздничного оформления), качелей и иных элементов детских игровых площадок, спортивных снарядов, информационных щитов, привязи для животных, заготавливать в санитарно-защитных зонах (включая полосы отвода автомагистралей) плоды, лекарственное сырье, сено, веточный корм, выращивать садово-огородную продукцию;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13) уничтожать и повреждать зелёные насаждения либо ухудшать условия их роста (в том числе размещать на озеленённых участках посторонние объекты и конструкции, складировать загрязнённый снег, строительные и иные материалы, песок, мусор, разжигать костры, заезжать на транспортных средствах, вытаптывать, пасти и прогонять скот, использовать участки под огороды, ломать и спиливать ветви, снимать и повреждать кору, забивать гвозди, добывать сок, смолу, делать надрезы и наносить другие механические повреждения, пачкать насаждения различными веществами и наклейками, покрывать краской стволы и иные части растений, наносить маркировочные метки и иные изображения, обрабатывать насаждения и почву вокруг них ядовитыми веществами (за исключением случаев применения средств защиты растений), разводить огонь вблизи корней, поджигать пух и сухую траву, сбрасывать загрязненные стоки и горячую воду на озелененную территорию, уплотнять почву, изымать растительный грунт, уничтожать животных, полезных для растений, отлавливать либо изгонять их, ухудшать условия их обитания);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14) ухудшать декоративно-пейзажные свойства растительности (в том числе рвать цветы, повреждать клумбы, цветочные композиции, зелёные фигуры и иные малые архитектурные формы);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15) уничтожать, повреждать оборудование и элементы благоустройства озелененных территорий (в т.ч. ограждения, маркировку, информационные щиты и указатели, поливные устройства, элементы водоотведения, освещения, урны, контейнеры, скамейки, кормушки), ухудшать условия их нормального функционирования;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16) производить иные действия, способные нанести вред зелёным насаждениям;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.9. На всей территории поселения запрещается уничтожать почвенный покров, присваивать, перемещать растительный грунт и использовать его не по целевому назначению.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66D55">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.1</w:t>
      </w:r>
      <w:r w:rsidR="00CB67B4">
        <w:rPr>
          <w:rFonts w:ascii="Times New Roman" w:eastAsia="Times New Roman" w:hAnsi="Times New Roman" w:cs="Times New Roman"/>
          <w:color w:val="000000"/>
          <w:sz w:val="28"/>
          <w:szCs w:val="28"/>
          <w:lang w:eastAsia="ru-RU"/>
        </w:rPr>
        <w:t>0</w:t>
      </w:r>
      <w:r w:rsidRPr="00072E0A">
        <w:rPr>
          <w:rFonts w:ascii="Times New Roman" w:eastAsia="Times New Roman" w:hAnsi="Times New Roman" w:cs="Times New Roman"/>
          <w:color w:val="000000"/>
          <w:sz w:val="28"/>
          <w:szCs w:val="28"/>
          <w:lang w:eastAsia="ru-RU"/>
        </w:rPr>
        <w:t>. В местах размещения источников негативного воздействия на окружающую среду должны проводиться обязательные мероприятия по защитному и декоративному озеленению территорий. Минимально допустимые нормы озеленения санитарно-защитной зоны должны составлять от её общей площади не менее: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60% - для санитарно-защитных зон объектов IV и V классов опасности;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50% - для санитарно-защитных зон объектов II и III классов опасности;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3) 40% - для санитарно-защитных зон объектов I класса опасности и санитарно-защитных зон большой протяженности.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17.1</w:t>
      </w:r>
      <w:r w:rsidR="00CB67B4">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 Обязательным условием формирования зелёного фонда является включение в его состав вечнозелёных (хвойных) деревьев и кустарников: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в санитарно-защитных зонах (включая автомагистрали и железные дороги) - 30 - 50 % ассортимента;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на участках зелёного фонда общегородского значения (I категории) - 30 - 40% ассортимента;</w:t>
      </w:r>
    </w:p>
    <w:p w:rsidR="00072E0A" w:rsidRPr="00072E0A" w:rsidRDefault="00072E0A" w:rsidP="0042489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в остальных случаях - не менее 30%.</w:t>
      </w:r>
    </w:p>
    <w:p w:rsidR="00072E0A" w:rsidRPr="00424893" w:rsidRDefault="00072E0A" w:rsidP="002A6258">
      <w:pPr>
        <w:pStyle w:val="2"/>
        <w:spacing w:before="100" w:beforeAutospacing="1" w:after="100" w:afterAutospacing="1" w:line="240" w:lineRule="auto"/>
        <w:contextualSpacing/>
        <w:jc w:val="center"/>
        <w:rPr>
          <w:rFonts w:ascii="Times New Roman" w:eastAsia="Times New Roman" w:hAnsi="Times New Roman" w:cs="Times New Roman"/>
          <w:b w:val="0"/>
          <w:color w:val="auto"/>
          <w:sz w:val="28"/>
          <w:szCs w:val="28"/>
          <w:lang w:eastAsia="ru-RU"/>
        </w:rPr>
      </w:pPr>
      <w:bookmarkStart w:id="32" w:name="_Toc105410212"/>
      <w:r w:rsidRPr="00424893">
        <w:rPr>
          <w:rFonts w:ascii="Times New Roman" w:eastAsia="Times New Roman" w:hAnsi="Times New Roman" w:cs="Times New Roman"/>
          <w:b w:val="0"/>
          <w:color w:val="auto"/>
          <w:sz w:val="28"/>
          <w:szCs w:val="28"/>
          <w:lang w:eastAsia="ru-RU"/>
        </w:rPr>
        <w:t>1</w:t>
      </w:r>
      <w:r w:rsidR="00E66D55">
        <w:rPr>
          <w:rFonts w:ascii="Times New Roman" w:eastAsia="Times New Roman" w:hAnsi="Times New Roman" w:cs="Times New Roman"/>
          <w:b w:val="0"/>
          <w:color w:val="auto"/>
          <w:sz w:val="28"/>
          <w:szCs w:val="28"/>
          <w:lang w:eastAsia="ru-RU"/>
        </w:rPr>
        <w:t>8</w:t>
      </w:r>
      <w:r w:rsidRPr="00424893">
        <w:rPr>
          <w:rFonts w:ascii="Times New Roman" w:eastAsia="Times New Roman" w:hAnsi="Times New Roman" w:cs="Times New Roman"/>
          <w:b w:val="0"/>
          <w:color w:val="auto"/>
          <w:sz w:val="28"/>
          <w:szCs w:val="28"/>
          <w:lang w:eastAsia="ru-RU"/>
        </w:rPr>
        <w:t>. БЛАГОУСТРОЙСТВО ТЕРРИТОРИЙ МУНИЦИПАЛЬНЫХ</w:t>
      </w:r>
      <w:r w:rsidR="002A6258">
        <w:rPr>
          <w:rFonts w:ascii="Times New Roman" w:eastAsia="Times New Roman" w:hAnsi="Times New Roman" w:cs="Times New Roman"/>
          <w:b w:val="0"/>
          <w:color w:val="auto"/>
          <w:sz w:val="28"/>
          <w:szCs w:val="28"/>
          <w:lang w:eastAsia="ru-RU"/>
        </w:rPr>
        <w:t xml:space="preserve"> </w:t>
      </w:r>
      <w:r w:rsidRPr="00424893">
        <w:rPr>
          <w:rFonts w:ascii="Times New Roman" w:eastAsia="Times New Roman" w:hAnsi="Times New Roman" w:cs="Times New Roman"/>
          <w:b w:val="0"/>
          <w:color w:val="auto"/>
          <w:sz w:val="28"/>
          <w:szCs w:val="28"/>
          <w:lang w:eastAsia="ru-RU"/>
        </w:rPr>
        <w:t>ПАРКОВ И СКВЕРОВ</w:t>
      </w:r>
      <w:bookmarkEnd w:id="32"/>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66D55">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.1. Муниципальные (находящиеся в муниципальной собственности) парки и скверы (за исключением особо охраняемых природных территорий) являются объектами зелёного фонда  поселения, озеленёнными территориями общего пользования, предназначенными для рекреационного использования.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2E3BF0">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.2. Ответственность за содержание муниципальных парков и скверов возлагается на их правообладателей.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2E3BF0">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.3. Территории парков и скверов подлежат использованию исключительно в соответствии с их целевым назначением.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2E3BF0">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.4. На территориях парков и скверов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 В пределах муниципальных парков, скверов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отчуждение земельных участков;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сокращение площади озеленённой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размещение объектов, не относящихся к инфраструктуре парка, сквера и не предназначенных для обеспечения его содержания;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нарушение структуры почвенного покрова (уплотнение, снятие плодородного слоя почвы, изъятие и вынос за пределы парка, сквера почвенного грунта, производство земляных работ, размещение техники, оборудования, строительных и иных материалов, проезд транспортных средств, производство иных действий, приводящих к нарушению качества почвенного покрова);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изъятие опавшей листвы и нарушение структуры листопадной подстилки;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загрязнение территории всеми видами источников загрязнения окружающей среды, в том числе: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 размещение и использование любых отходов, ядовитых и иных опасных препаратов и веществ (включая пестициды), токсичных строительных и иных материалов (включая битумсодержащие асфальтовые покрытия и кровельные материалы);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б) сброс (отведение) на территорию парка, сквера канализационных и поверхностных сточных вод;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загрязнение воздуха любыми источниками выбросов вредных веществ (в том числе нахождение на территории парка, сквера автомототранспорта, иной техники и оборудования, имеющих источники выброса вредных веществ, кроме спецтехники, используемой при обеспечении функционирования парка, сквера;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г) недропользование (включая производство геолого-разведочных работ, добычу полезных ископаемых);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 уничтожение (снос, удаление), пересадка, обрезка, повреждение и посадка зелёных насаждений (включая травянистые растения)</w:t>
      </w:r>
      <w:hyperlink r:id="rId15" w:anchor="P598" w:history="1"/>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е) заготовка древесины и лекарственных растений (в том числе их отдельных частей), сенокошение, сбор цветов, плодов, семян;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ж) разведение костров, сжигание мусора (любых отходов, в том числе травы, листьев и иных растительных остатков);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 визуальное и акустическое загрязнение окружающей среды, в том числе: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размещение наружной рекламы, не относящейся к непосредственной деятельности парка, сквера;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стрельба из всех видов оружия и иных спецсредств за пределами специально отведённых участков (в случаях, когда такие участки предусмотрены проектом парка, сквера);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проведение активных культурно-массовых, учебных и иных мероприятий в тёмное время суток - круглогодично, а в период гнездования птиц (с марта по июнь включительно) - круглосуточно, если такие мероприятия предусматривают устройство шоу с яркой иллюминацией (в том числе пиротехнических, лазерных), чрезмерно громкую трансляцию речи и музыки через мощные усилители звука), лазание по деревьям, передвижение среди зелёных насаждений за пределами дорожно-тропиночной сети;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и) уничтожение и повреждение элементов благоустройства (малых архитектурных форм, парковой мебели, контейнеров и контейнерных площадок для сбора отходов, урн, информационных аншлагов, указательных знаков, специального оборудования (в том числе элементов освещения) и другого имущества в парке, сквере;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к) совершение иных действий, способных оказать негативное воздействие на объекты парков, скверов.</w:t>
      </w:r>
    </w:p>
    <w:p w:rsidR="00072E0A" w:rsidRPr="00424893" w:rsidRDefault="00F67AC9" w:rsidP="00424893">
      <w:pPr>
        <w:pStyle w:val="2"/>
        <w:jc w:val="center"/>
        <w:rPr>
          <w:rFonts w:ascii="Times New Roman" w:eastAsia="Times New Roman" w:hAnsi="Times New Roman" w:cs="Times New Roman"/>
          <w:b w:val="0"/>
          <w:color w:val="auto"/>
          <w:sz w:val="28"/>
          <w:szCs w:val="28"/>
          <w:lang w:eastAsia="ru-RU"/>
        </w:rPr>
      </w:pPr>
      <w:bookmarkStart w:id="33" w:name="_Toc105410213"/>
      <w:r>
        <w:rPr>
          <w:rFonts w:ascii="Times New Roman" w:eastAsia="Times New Roman" w:hAnsi="Times New Roman" w:cs="Times New Roman"/>
          <w:b w:val="0"/>
          <w:color w:val="auto"/>
          <w:sz w:val="28"/>
          <w:szCs w:val="28"/>
          <w:lang w:eastAsia="ru-RU"/>
        </w:rPr>
        <w:t>19</w:t>
      </w:r>
      <w:r w:rsidR="00072E0A" w:rsidRPr="00424893">
        <w:rPr>
          <w:rFonts w:ascii="Times New Roman" w:eastAsia="Times New Roman" w:hAnsi="Times New Roman" w:cs="Times New Roman"/>
          <w:b w:val="0"/>
          <w:color w:val="auto"/>
          <w:sz w:val="28"/>
          <w:szCs w:val="28"/>
          <w:lang w:eastAsia="ru-RU"/>
        </w:rPr>
        <w:t>. КОМПЕНСА</w:t>
      </w:r>
      <w:r w:rsidR="00B234DC">
        <w:rPr>
          <w:rFonts w:ascii="Times New Roman" w:eastAsia="Times New Roman" w:hAnsi="Times New Roman" w:cs="Times New Roman"/>
          <w:b w:val="0"/>
          <w:color w:val="auto"/>
          <w:sz w:val="28"/>
          <w:szCs w:val="28"/>
          <w:lang w:eastAsia="ru-RU"/>
        </w:rPr>
        <w:t>ЦИ</w:t>
      </w:r>
      <w:r w:rsidR="00072E0A" w:rsidRPr="00424893">
        <w:rPr>
          <w:rFonts w:ascii="Times New Roman" w:eastAsia="Times New Roman" w:hAnsi="Times New Roman" w:cs="Times New Roman"/>
          <w:b w:val="0"/>
          <w:color w:val="auto"/>
          <w:sz w:val="28"/>
          <w:szCs w:val="28"/>
          <w:lang w:eastAsia="ru-RU"/>
        </w:rPr>
        <w:t>ОННОЕ ОЗЕЛЕНЕНИЕ</w:t>
      </w:r>
      <w:bookmarkEnd w:id="33"/>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w:t>
      </w:r>
      <w:r w:rsidR="00F67AC9">
        <w:rPr>
          <w:rFonts w:ascii="Times New Roman" w:eastAsia="Times New Roman" w:hAnsi="Times New Roman" w:cs="Times New Roman"/>
          <w:color w:val="000000"/>
          <w:sz w:val="28"/>
          <w:szCs w:val="28"/>
          <w:lang w:eastAsia="ru-RU"/>
        </w:rPr>
        <w:t>19</w:t>
      </w:r>
      <w:r w:rsidRPr="00072E0A">
        <w:rPr>
          <w:rFonts w:ascii="Times New Roman" w:eastAsia="Times New Roman" w:hAnsi="Times New Roman" w:cs="Times New Roman"/>
          <w:color w:val="000000"/>
          <w:sz w:val="28"/>
          <w:szCs w:val="28"/>
          <w:lang w:eastAsia="ru-RU"/>
        </w:rPr>
        <w:t>.1. Физические и юридические лица обязаны осуществлять компенсационное озеленение во всех случаях повреждения или уничтожения зеленого насаждения.</w:t>
      </w:r>
    </w:p>
    <w:p w:rsidR="00072E0A" w:rsidRPr="00072E0A" w:rsidRDefault="00F67AC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r w:rsidR="00072E0A" w:rsidRPr="00072E0A">
        <w:rPr>
          <w:rFonts w:ascii="Times New Roman" w:eastAsia="Times New Roman" w:hAnsi="Times New Roman" w:cs="Times New Roman"/>
          <w:color w:val="000000"/>
          <w:sz w:val="28"/>
          <w:szCs w:val="28"/>
          <w:lang w:eastAsia="ru-RU"/>
        </w:rPr>
        <w:t xml:space="preserve">.2. Компенсационное озеленение производится на территории того муниципального образования, где были повреждены или уничтожены </w:t>
      </w:r>
      <w:r w:rsidR="00072E0A" w:rsidRPr="00072E0A">
        <w:rPr>
          <w:rFonts w:ascii="Times New Roman" w:eastAsia="Times New Roman" w:hAnsi="Times New Roman" w:cs="Times New Roman"/>
          <w:color w:val="000000"/>
          <w:sz w:val="28"/>
          <w:szCs w:val="28"/>
          <w:lang w:eastAsia="ru-RU"/>
        </w:rPr>
        <w:lastRenderedPageBreak/>
        <w:t>зеленые насаждения. При этом с органами местного самоуправления согласовываются сроки, количество, занимаемая площадь, видовой состав и возраст высаживаемых растений.</w:t>
      </w:r>
    </w:p>
    <w:p w:rsidR="00072E0A" w:rsidRPr="00072E0A" w:rsidRDefault="00F67AC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r w:rsidR="00072E0A" w:rsidRPr="00072E0A">
        <w:rPr>
          <w:rFonts w:ascii="Times New Roman" w:eastAsia="Times New Roman" w:hAnsi="Times New Roman" w:cs="Times New Roman"/>
          <w:color w:val="000000"/>
          <w:sz w:val="28"/>
          <w:szCs w:val="28"/>
          <w:lang w:eastAsia="ru-RU"/>
        </w:rPr>
        <w:t>.3 Если компенсационное озеленение производится на участке земли, где были повреждены или уничтожены зеленые насаждения, то количество единиц высаживаемых растений и занимаемая ими площадь не должны быть меньше исходных.</w:t>
      </w:r>
    </w:p>
    <w:p w:rsidR="00072E0A" w:rsidRPr="00072E0A" w:rsidRDefault="00F67AC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r w:rsidR="00072E0A" w:rsidRPr="00072E0A">
        <w:rPr>
          <w:rFonts w:ascii="Times New Roman" w:eastAsia="Times New Roman" w:hAnsi="Times New Roman" w:cs="Times New Roman"/>
          <w:color w:val="000000"/>
          <w:sz w:val="28"/>
          <w:szCs w:val="28"/>
          <w:lang w:eastAsia="ru-RU"/>
        </w:rPr>
        <w:t>.4 Компенсационное озеленение производится органами местного самоуправления за счет средств физических или юридических лиц, в интересах или вследствие противоправных действий которых произошло повреждение или уничтожение зеленого фонда.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Компенсационное озеленение может быть проведено физическими или юридическими лицами под контролем органов местного самоуправления.</w:t>
      </w:r>
    </w:p>
    <w:p w:rsidR="00072E0A" w:rsidRPr="00072E0A" w:rsidRDefault="00F67AC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r w:rsidR="00072E0A" w:rsidRPr="00072E0A">
        <w:rPr>
          <w:rFonts w:ascii="Times New Roman" w:eastAsia="Times New Roman" w:hAnsi="Times New Roman" w:cs="Times New Roman"/>
          <w:color w:val="000000"/>
          <w:sz w:val="28"/>
          <w:szCs w:val="28"/>
          <w:lang w:eastAsia="ru-RU"/>
        </w:rPr>
        <w:t>.5 Расходы на компенсационное озеленение, понесенные юридическими или физическими лицами, учитываются при определении размера вреда, нанесенного этими юридическими или физическими лицами в результате повреждения или уничтожения зеленых насаждений.</w:t>
      </w:r>
    </w:p>
    <w:p w:rsidR="00072E0A" w:rsidRPr="001B58E6" w:rsidRDefault="00C64D17" w:rsidP="00424893">
      <w:pPr>
        <w:pStyle w:val="1"/>
        <w:jc w:val="center"/>
        <w:rPr>
          <w:rFonts w:ascii="Times New Roman" w:hAnsi="Times New Roman" w:cs="Times New Roman"/>
          <w:color w:val="auto"/>
        </w:rPr>
      </w:pPr>
      <w:bookmarkStart w:id="34" w:name="_Toc105410214"/>
      <w:r>
        <w:rPr>
          <w:rFonts w:ascii="Times New Roman" w:hAnsi="Times New Roman" w:cs="Times New Roman"/>
          <w:color w:val="auto"/>
        </w:rPr>
        <w:t>Р</w:t>
      </w:r>
      <w:r w:rsidR="00072E0A" w:rsidRPr="001B58E6">
        <w:rPr>
          <w:rFonts w:ascii="Times New Roman" w:hAnsi="Times New Roman" w:cs="Times New Roman"/>
          <w:color w:val="auto"/>
        </w:rPr>
        <w:t>аздел 4</w:t>
      </w:r>
      <w:r w:rsidR="000C7EC4" w:rsidRPr="001B58E6">
        <w:rPr>
          <w:rFonts w:ascii="Times New Roman" w:hAnsi="Times New Roman" w:cs="Times New Roman"/>
          <w:color w:val="auto"/>
        </w:rPr>
        <w:t>. ПРАВИЛА ВЫПАСА СЕЛЬСКОХОЗЯЙСТВЕННЫХ ЖИВОТНЫХ</w:t>
      </w:r>
      <w:bookmarkEnd w:id="34"/>
    </w:p>
    <w:p w:rsidR="000C7EC4" w:rsidRPr="00A936EC" w:rsidRDefault="00A936EC" w:rsidP="00A936EC">
      <w:pPr>
        <w:pStyle w:val="2"/>
        <w:jc w:val="center"/>
        <w:rPr>
          <w:rFonts w:ascii="Times New Roman" w:eastAsia="Times New Roman" w:hAnsi="Times New Roman" w:cs="Times New Roman"/>
          <w:b w:val="0"/>
          <w:color w:val="auto"/>
          <w:sz w:val="28"/>
          <w:szCs w:val="28"/>
          <w:lang w:eastAsia="ru-RU"/>
        </w:rPr>
      </w:pPr>
      <w:bookmarkStart w:id="35" w:name="_Toc105410215"/>
      <w:r w:rsidRPr="00A936EC">
        <w:rPr>
          <w:rFonts w:ascii="Times New Roman" w:eastAsia="Times New Roman" w:hAnsi="Times New Roman" w:cs="Times New Roman"/>
          <w:b w:val="0"/>
          <w:color w:val="auto"/>
          <w:sz w:val="28"/>
          <w:szCs w:val="28"/>
          <w:lang w:eastAsia="ru-RU"/>
        </w:rPr>
        <w:t>2</w:t>
      </w:r>
      <w:r w:rsidR="00F67AC9">
        <w:rPr>
          <w:rFonts w:ascii="Times New Roman" w:eastAsia="Times New Roman" w:hAnsi="Times New Roman" w:cs="Times New Roman"/>
          <w:b w:val="0"/>
          <w:color w:val="auto"/>
          <w:sz w:val="28"/>
          <w:szCs w:val="28"/>
          <w:lang w:eastAsia="ru-RU"/>
        </w:rPr>
        <w:t>0</w:t>
      </w:r>
      <w:r w:rsidRPr="00A936EC">
        <w:rPr>
          <w:rFonts w:ascii="Times New Roman" w:eastAsia="Times New Roman" w:hAnsi="Times New Roman" w:cs="Times New Roman"/>
          <w:b w:val="0"/>
          <w:color w:val="auto"/>
          <w:sz w:val="28"/>
          <w:szCs w:val="28"/>
          <w:lang w:eastAsia="ru-RU"/>
        </w:rPr>
        <w:t>. ОБЯЗАННОСТИ ВЛАДЕЛЬЦЕВ СЕЛЬСКОГОХОЗЯЙСТВЕННЫХ</w:t>
      </w:r>
      <w:r w:rsidR="002A6258">
        <w:rPr>
          <w:rFonts w:ascii="Times New Roman" w:eastAsia="Times New Roman" w:hAnsi="Times New Roman" w:cs="Times New Roman"/>
          <w:b w:val="0"/>
          <w:color w:val="auto"/>
          <w:sz w:val="28"/>
          <w:szCs w:val="28"/>
          <w:lang w:eastAsia="ru-RU"/>
        </w:rPr>
        <w:t xml:space="preserve"> </w:t>
      </w:r>
      <w:r w:rsidRPr="00A936EC">
        <w:rPr>
          <w:rFonts w:ascii="Times New Roman" w:eastAsia="Times New Roman" w:hAnsi="Times New Roman" w:cs="Times New Roman"/>
          <w:b w:val="0"/>
          <w:color w:val="auto"/>
          <w:sz w:val="28"/>
          <w:szCs w:val="28"/>
          <w:lang w:eastAsia="ru-RU"/>
        </w:rPr>
        <w:t>ЖИВОТНЫХ</w:t>
      </w:r>
      <w:bookmarkEnd w:id="35"/>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Владельцы сельскохозяйственных животных, которые по условиям содержания могут нуждаться в выпасе (крупного рогатого скота, лошадей, коз, свиней, овец),</w:t>
      </w:r>
      <w:r w:rsidR="001B58E6">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обязаны:</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w:t>
      </w:r>
      <w:r w:rsidR="00072E0A" w:rsidRPr="00072E0A">
        <w:rPr>
          <w:rFonts w:ascii="Times New Roman" w:eastAsia="Times New Roman" w:hAnsi="Times New Roman" w:cs="Times New Roman"/>
          <w:color w:val="000000"/>
          <w:sz w:val="28"/>
          <w:szCs w:val="28"/>
          <w:lang w:eastAsia="ru-RU"/>
        </w:rPr>
        <w:t>1. Осуществлять выпас только на отведенных органом местного самоуправления для этой цели территориях.</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sidR="00072E0A" w:rsidRPr="00072E0A">
        <w:rPr>
          <w:rFonts w:ascii="Times New Roman" w:eastAsia="Times New Roman" w:hAnsi="Times New Roman" w:cs="Times New Roman"/>
          <w:color w:val="000000"/>
          <w:sz w:val="28"/>
          <w:szCs w:val="28"/>
          <w:lang w:eastAsia="ru-RU"/>
        </w:rPr>
        <w:t>.2. Осуществлять выпас под личным присмотром или под присмотром наемного пастуха.</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sidR="00072E0A" w:rsidRPr="00072E0A">
        <w:rPr>
          <w:rFonts w:ascii="Times New Roman" w:eastAsia="Times New Roman" w:hAnsi="Times New Roman" w:cs="Times New Roman"/>
          <w:color w:val="000000"/>
          <w:sz w:val="28"/>
          <w:szCs w:val="28"/>
          <w:lang w:eastAsia="ru-RU"/>
        </w:rPr>
        <w:t>.3. Сдавать животное и забирать его из стада в установленных местах сбора, сопровождать его по территории населенного пункта до места сбора стада только на</w:t>
      </w:r>
      <w:r w:rsidR="001B58E6">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привязи, при сопровождении иметь с собой совок и метлу для обеспечения чистоты населенного пункта.</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sidR="00072E0A" w:rsidRPr="00072E0A">
        <w:rPr>
          <w:rFonts w:ascii="Times New Roman" w:eastAsia="Times New Roman" w:hAnsi="Times New Roman" w:cs="Times New Roman"/>
          <w:color w:val="000000"/>
          <w:sz w:val="28"/>
          <w:szCs w:val="28"/>
          <w:lang w:eastAsia="ru-RU"/>
        </w:rPr>
        <w:t>.4. Не допускать выпас сельскохозяйственных животных и домашней птицы на территории населенного пункта, а также их бродяжничества.</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sidR="00072E0A" w:rsidRPr="00072E0A">
        <w:rPr>
          <w:rFonts w:ascii="Times New Roman" w:eastAsia="Times New Roman" w:hAnsi="Times New Roman" w:cs="Times New Roman"/>
          <w:color w:val="000000"/>
          <w:sz w:val="28"/>
          <w:szCs w:val="28"/>
          <w:lang w:eastAsia="ru-RU"/>
        </w:rPr>
        <w:t>.5. Не допускать нахождения домашней птицы на улицах, в парках, скверах на территориях образовательных учреждений, учреждений культуры, здравоохранения населенного пункта.</w:t>
      </w:r>
    </w:p>
    <w:p w:rsidR="00424893" w:rsidRDefault="00A936EC" w:rsidP="0042489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sidR="00072E0A" w:rsidRPr="00072E0A">
        <w:rPr>
          <w:rFonts w:ascii="Times New Roman" w:eastAsia="Times New Roman" w:hAnsi="Times New Roman" w:cs="Times New Roman"/>
          <w:color w:val="000000"/>
          <w:sz w:val="28"/>
          <w:szCs w:val="28"/>
          <w:lang w:eastAsia="ru-RU"/>
        </w:rPr>
        <w:t>.6. Не допускать искусственно образованных напусков воды, а также рытья канав на улицах населенного пункта, наполнения канав водой с целью их использования для водоплавающей птицы и сельскохозяйственных животных.</w:t>
      </w:r>
    </w:p>
    <w:p w:rsidR="009C5D34" w:rsidRDefault="009C5D34" w:rsidP="0042489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BF13E7" w:rsidRPr="00945683" w:rsidRDefault="00BF13E7" w:rsidP="00945683">
      <w:pPr>
        <w:pStyle w:val="2"/>
        <w:jc w:val="center"/>
        <w:rPr>
          <w:rFonts w:ascii="Times New Roman" w:eastAsia="Times New Roman" w:hAnsi="Times New Roman" w:cs="Times New Roman"/>
          <w:b w:val="0"/>
          <w:color w:val="auto"/>
          <w:sz w:val="28"/>
          <w:szCs w:val="28"/>
          <w:lang w:eastAsia="ru-RU"/>
        </w:rPr>
      </w:pPr>
      <w:bookmarkStart w:id="36" w:name="_Toc105410216"/>
      <w:r w:rsidRPr="00945683">
        <w:rPr>
          <w:rFonts w:ascii="Times New Roman" w:eastAsia="Times New Roman" w:hAnsi="Times New Roman" w:cs="Times New Roman"/>
          <w:b w:val="0"/>
          <w:color w:val="auto"/>
          <w:sz w:val="28"/>
          <w:szCs w:val="28"/>
          <w:lang w:eastAsia="ru-RU"/>
        </w:rPr>
        <w:t>21. ТРЕБОВАНИЯ К ОРГАНИЗАЦИИ ПЛОЩАДОК ДЛЯ ВЫГУЛА ДОМАШНИХ ЖИВОТНЫХ</w:t>
      </w:r>
      <w:bookmarkEnd w:id="36"/>
    </w:p>
    <w:p w:rsidR="00BF13E7" w:rsidRDefault="00BF13E7" w:rsidP="00BF13E7">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9C5D34" w:rsidRPr="00BF13E7" w:rsidRDefault="00BF13E7" w:rsidP="00BF13E7">
      <w:pPr>
        <w:spacing w:after="0" w:line="240" w:lineRule="auto"/>
        <w:ind w:firstLine="567"/>
        <w:contextualSpacing/>
        <w:jc w:val="both"/>
        <w:rPr>
          <w:rFonts w:ascii="Times New Roman" w:eastAsia="Times New Roman" w:hAnsi="Times New Roman" w:cs="Times New Roman"/>
          <w:sz w:val="28"/>
          <w:szCs w:val="28"/>
        </w:rPr>
      </w:pPr>
      <w:r w:rsidRPr="00BF13E7">
        <w:rPr>
          <w:rFonts w:ascii="Times New Roman" w:eastAsia="Times New Roman" w:hAnsi="Times New Roman" w:cs="Times New Roman"/>
          <w:sz w:val="28"/>
          <w:szCs w:val="28"/>
        </w:rPr>
        <w:t>21.1.</w:t>
      </w:r>
      <w:r w:rsidR="009C5D34" w:rsidRPr="00BF13E7">
        <w:rPr>
          <w:rFonts w:ascii="Times New Roman" w:eastAsia="Times New Roman" w:hAnsi="Times New Roman" w:cs="Times New Roman"/>
          <w:sz w:val="28"/>
          <w:szCs w:val="28"/>
        </w:rPr>
        <w:t xml:space="preserve"> Площадки для выгула домашних животных следует размещать на территориях общего пользования, за пределами санитарной зоны источников водоснабжения первого и второго поясов.</w:t>
      </w:r>
    </w:p>
    <w:p w:rsidR="009C5D34" w:rsidRPr="00BF13E7" w:rsidRDefault="00BF13E7" w:rsidP="00BF13E7">
      <w:pPr>
        <w:spacing w:after="0" w:line="240" w:lineRule="auto"/>
        <w:ind w:firstLine="567"/>
        <w:contextualSpacing/>
        <w:jc w:val="both"/>
        <w:rPr>
          <w:rFonts w:ascii="Times New Roman" w:eastAsia="Times New Roman" w:hAnsi="Times New Roman" w:cs="Times New Roman"/>
          <w:sz w:val="28"/>
          <w:szCs w:val="28"/>
        </w:rPr>
      </w:pPr>
      <w:r w:rsidRPr="00BF13E7">
        <w:rPr>
          <w:rFonts w:ascii="Times New Roman" w:eastAsia="Times New Roman" w:hAnsi="Times New Roman" w:cs="Times New Roman"/>
          <w:sz w:val="28"/>
          <w:szCs w:val="28"/>
        </w:rPr>
        <w:t>21.2</w:t>
      </w:r>
      <w:r w:rsidR="009C5D34" w:rsidRPr="00BF13E7">
        <w:rPr>
          <w:rFonts w:ascii="Times New Roman" w:eastAsia="Times New Roman" w:hAnsi="Times New Roman" w:cs="Times New Roman"/>
          <w:sz w:val="28"/>
          <w:szCs w:val="28"/>
        </w:rPr>
        <w:t>. Для покрытия поверхности части площадки, предназначенной для выгула домашних животных, необходимо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домашних животных, следует проектировать с твердым или комбинированным видом покрытия (плитка, утопленная в газон). Подход к площадке допускается оборудовать твердым видом покрытия.</w:t>
      </w:r>
    </w:p>
    <w:p w:rsidR="009C5D34" w:rsidRDefault="00BF13E7" w:rsidP="00BF13E7">
      <w:pPr>
        <w:spacing w:after="0" w:line="240" w:lineRule="auto"/>
        <w:ind w:firstLine="567"/>
        <w:contextualSpacing/>
        <w:jc w:val="both"/>
        <w:rPr>
          <w:rFonts w:ascii="Times New Roman" w:eastAsia="Times New Roman" w:hAnsi="Times New Roman" w:cs="Times New Roman"/>
          <w:sz w:val="28"/>
          <w:szCs w:val="28"/>
        </w:rPr>
      </w:pPr>
      <w:r w:rsidRPr="00BF13E7">
        <w:rPr>
          <w:rFonts w:ascii="Times New Roman" w:eastAsia="Times New Roman" w:hAnsi="Times New Roman" w:cs="Times New Roman"/>
          <w:sz w:val="28"/>
          <w:szCs w:val="28"/>
        </w:rPr>
        <w:t>21.3.</w:t>
      </w:r>
      <w:r w:rsidR="009C5D34" w:rsidRPr="00BF13E7">
        <w:rPr>
          <w:rFonts w:ascii="Times New Roman" w:eastAsia="Times New Roman" w:hAnsi="Times New Roman" w:cs="Times New Roman"/>
          <w:sz w:val="28"/>
          <w:szCs w:val="28"/>
        </w:rPr>
        <w:t xml:space="preserve"> На территории площадки для выгула домашних животных необходимо предусматривать информационный стенд с правилами пользования площадкой.</w:t>
      </w:r>
    </w:p>
    <w:p w:rsidR="0008407D" w:rsidRDefault="0008407D" w:rsidP="00BF13E7">
      <w:pPr>
        <w:spacing w:after="0" w:line="240" w:lineRule="auto"/>
        <w:ind w:firstLine="567"/>
        <w:contextualSpacing/>
        <w:jc w:val="both"/>
        <w:rPr>
          <w:rFonts w:ascii="Times New Roman" w:eastAsia="Times New Roman" w:hAnsi="Times New Roman" w:cs="Times New Roman"/>
          <w:sz w:val="28"/>
          <w:szCs w:val="28"/>
        </w:rPr>
      </w:pPr>
      <w:r w:rsidRPr="00B43074">
        <w:rPr>
          <w:rFonts w:ascii="Times New Roman" w:hAnsi="Times New Roman" w:cs="Times New Roman"/>
          <w:sz w:val="28"/>
          <w:szCs w:val="28"/>
        </w:rPr>
        <w:t>21.4. Выгул животных проводится на специальных территориях, обозначенных табличками и оборудованных контейнерами для сбора экскрементов животных</w:t>
      </w:r>
    </w:p>
    <w:p w:rsidR="0008407D" w:rsidRPr="00BF13E7" w:rsidRDefault="0008407D" w:rsidP="006B08AF">
      <w:pPr>
        <w:spacing w:after="0" w:line="240" w:lineRule="auto"/>
        <w:ind w:firstLine="567"/>
        <w:contextualSpacing/>
        <w:jc w:val="both"/>
        <w:rPr>
          <w:rFonts w:ascii="Times New Roman" w:eastAsia="Times New Roman" w:hAnsi="Times New Roman" w:cs="Times New Roman"/>
          <w:sz w:val="28"/>
          <w:szCs w:val="28"/>
        </w:rPr>
      </w:pPr>
    </w:p>
    <w:p w:rsidR="00BF13E7" w:rsidRPr="0008407D" w:rsidRDefault="00BF13E7" w:rsidP="006B08AF">
      <w:pPr>
        <w:pStyle w:val="2"/>
        <w:spacing w:before="0" w:after="100" w:afterAutospacing="1" w:line="240" w:lineRule="auto"/>
        <w:contextualSpacing/>
        <w:jc w:val="center"/>
        <w:rPr>
          <w:rFonts w:ascii="Times New Roman" w:eastAsia="Times New Roman" w:hAnsi="Times New Roman" w:cs="Times New Roman"/>
          <w:b w:val="0"/>
          <w:color w:val="auto"/>
          <w:sz w:val="28"/>
          <w:szCs w:val="28"/>
          <w:lang w:eastAsia="ru-RU"/>
        </w:rPr>
      </w:pPr>
      <w:bookmarkStart w:id="37" w:name="_Toc105410217"/>
      <w:r w:rsidRPr="00A936EC">
        <w:rPr>
          <w:rFonts w:ascii="Times New Roman" w:eastAsia="Times New Roman" w:hAnsi="Times New Roman" w:cs="Times New Roman"/>
          <w:b w:val="0"/>
          <w:color w:val="auto"/>
          <w:sz w:val="28"/>
          <w:szCs w:val="28"/>
          <w:lang w:eastAsia="ru-RU"/>
        </w:rPr>
        <w:t>2</w:t>
      </w:r>
      <w:r>
        <w:rPr>
          <w:rFonts w:ascii="Times New Roman" w:eastAsia="Times New Roman" w:hAnsi="Times New Roman" w:cs="Times New Roman"/>
          <w:b w:val="0"/>
          <w:color w:val="auto"/>
          <w:sz w:val="28"/>
          <w:szCs w:val="28"/>
          <w:lang w:eastAsia="ru-RU"/>
        </w:rPr>
        <w:t>2</w:t>
      </w:r>
      <w:r w:rsidRPr="00A936EC">
        <w:rPr>
          <w:rFonts w:ascii="Times New Roman" w:eastAsia="Times New Roman" w:hAnsi="Times New Roman" w:cs="Times New Roman"/>
          <w:b w:val="0"/>
          <w:color w:val="auto"/>
          <w:sz w:val="28"/>
          <w:szCs w:val="28"/>
          <w:lang w:eastAsia="ru-RU"/>
        </w:rPr>
        <w:t xml:space="preserve">. </w:t>
      </w:r>
      <w:r>
        <w:rPr>
          <w:rFonts w:ascii="Times New Roman" w:eastAsia="Times New Roman" w:hAnsi="Times New Roman" w:cs="Times New Roman"/>
          <w:b w:val="0"/>
          <w:color w:val="auto"/>
          <w:sz w:val="28"/>
          <w:szCs w:val="28"/>
          <w:lang w:eastAsia="ru-RU"/>
        </w:rPr>
        <w:t>СОДЕРЖАНИЕ МЕСТ ПОГРЕБЕНИЙ</w:t>
      </w:r>
      <w:bookmarkEnd w:id="37"/>
    </w:p>
    <w:p w:rsidR="00BF13E7" w:rsidRPr="00BF13E7" w:rsidRDefault="00BF13E7" w:rsidP="006B08AF">
      <w:pPr>
        <w:tabs>
          <w:tab w:val="left" w:pos="1701"/>
        </w:tabs>
        <w:autoSpaceDE w:val="0"/>
        <w:autoSpaceDN w:val="0"/>
        <w:adjustRightInd w:val="0"/>
        <w:spacing w:after="100" w:afterAutospacing="1" w:line="240" w:lineRule="auto"/>
        <w:ind w:firstLine="709"/>
        <w:contextualSpacing/>
        <w:jc w:val="both"/>
        <w:rPr>
          <w:rFonts w:ascii="Times New Roman" w:hAnsi="Times New Roman" w:cs="Times New Roman"/>
          <w:color w:val="000000"/>
          <w:sz w:val="28"/>
          <w:szCs w:val="28"/>
        </w:rPr>
      </w:pPr>
      <w:r w:rsidRPr="00BF13E7">
        <w:rPr>
          <w:rFonts w:ascii="Times New Roman" w:hAnsi="Times New Roman" w:cs="Times New Roman"/>
          <w:color w:val="000000"/>
          <w:sz w:val="28"/>
          <w:szCs w:val="28"/>
        </w:rPr>
        <w:t>22.1. Работы по содержанию мест погребения включают:</w:t>
      </w:r>
    </w:p>
    <w:p w:rsidR="00BF13E7" w:rsidRPr="00BF13E7" w:rsidRDefault="00BF13E7" w:rsidP="006B08AF">
      <w:pPr>
        <w:tabs>
          <w:tab w:val="left" w:pos="1985"/>
        </w:tabs>
        <w:autoSpaceDE w:val="0"/>
        <w:autoSpaceDN w:val="0"/>
        <w:adjustRightInd w:val="0"/>
        <w:spacing w:after="100" w:afterAutospacing="1" w:line="240" w:lineRule="auto"/>
        <w:ind w:firstLine="709"/>
        <w:contextualSpacing/>
        <w:jc w:val="both"/>
        <w:rPr>
          <w:rFonts w:ascii="Times New Roman" w:hAnsi="Times New Roman" w:cs="Times New Roman"/>
          <w:color w:val="000000"/>
          <w:sz w:val="28"/>
          <w:szCs w:val="28"/>
        </w:rPr>
      </w:pPr>
      <w:r w:rsidRPr="00BF13E7">
        <w:rPr>
          <w:rFonts w:ascii="Times New Roman" w:hAnsi="Times New Roman" w:cs="Times New Roman"/>
          <w:color w:val="000000"/>
          <w:sz w:val="28"/>
          <w:szCs w:val="28"/>
        </w:rPr>
        <w:t>- Механизированную и ручную уборку дорог, тротуаров и пешеходных дорожек в летний и зимний периоды.</w:t>
      </w:r>
    </w:p>
    <w:p w:rsidR="00BF13E7" w:rsidRPr="00BF13E7" w:rsidRDefault="00BF13E7" w:rsidP="006B08AF">
      <w:pPr>
        <w:tabs>
          <w:tab w:val="left" w:pos="1985"/>
        </w:tabs>
        <w:autoSpaceDE w:val="0"/>
        <w:autoSpaceDN w:val="0"/>
        <w:adjustRightInd w:val="0"/>
        <w:spacing w:after="100" w:afterAutospacing="1" w:line="240" w:lineRule="auto"/>
        <w:ind w:firstLine="709"/>
        <w:contextualSpacing/>
        <w:jc w:val="both"/>
        <w:rPr>
          <w:rFonts w:ascii="Times New Roman" w:hAnsi="Times New Roman" w:cs="Times New Roman"/>
          <w:color w:val="000000"/>
          <w:sz w:val="28"/>
          <w:szCs w:val="28"/>
        </w:rPr>
      </w:pPr>
      <w:r w:rsidRPr="00FE3A5B">
        <w:rPr>
          <w:rFonts w:ascii="Times New Roman" w:hAnsi="Times New Roman" w:cs="Times New Roman"/>
          <w:color w:val="000000"/>
          <w:sz w:val="28"/>
          <w:szCs w:val="28"/>
        </w:rPr>
        <w:t>- Покос травы с периодичностью, которая обеспечит высоту травяного покрова не выше 15 сантиметров.</w:t>
      </w:r>
    </w:p>
    <w:p w:rsidR="00BF13E7" w:rsidRPr="00BF13E7" w:rsidRDefault="00BF13E7" w:rsidP="006B08AF">
      <w:pPr>
        <w:tabs>
          <w:tab w:val="left" w:pos="1985"/>
        </w:tabs>
        <w:autoSpaceDE w:val="0"/>
        <w:autoSpaceDN w:val="0"/>
        <w:adjustRightInd w:val="0"/>
        <w:spacing w:after="100" w:afterAutospacing="1"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Снос аварийных и сухих деревьев, кустарников, а также посадку новых деревьев, кустарников в случае их сноса.</w:t>
      </w:r>
    </w:p>
    <w:p w:rsidR="00BF13E7" w:rsidRPr="00BF13E7" w:rsidRDefault="00BF13E7" w:rsidP="006B08AF">
      <w:pPr>
        <w:tabs>
          <w:tab w:val="left" w:pos="1985"/>
        </w:tabs>
        <w:autoSpaceDE w:val="0"/>
        <w:autoSpaceDN w:val="0"/>
        <w:adjustRightInd w:val="0"/>
        <w:spacing w:after="100" w:afterAutospacing="1"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Содержание в исправном состоянии имущества, находящегося на территории мест погребения</w:t>
      </w: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 зданий, сооружений, ограждений, ливневой канализации и т.д.</w:t>
      </w:r>
    </w:p>
    <w:p w:rsidR="00BF13E7" w:rsidRPr="00BF13E7" w:rsidRDefault="00BF13E7" w:rsidP="006B08AF">
      <w:pPr>
        <w:tabs>
          <w:tab w:val="left" w:pos="1985"/>
        </w:tabs>
        <w:autoSpaceDE w:val="0"/>
        <w:autoSpaceDN w:val="0"/>
        <w:adjustRightInd w:val="0"/>
        <w:spacing w:after="100" w:afterAutospacing="1"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Обустройство и содержание контейнерных площадок для сбора мусора.</w:t>
      </w:r>
    </w:p>
    <w:p w:rsidR="00BF13E7" w:rsidRPr="00BF13E7" w:rsidRDefault="00BF13E7" w:rsidP="006B08AF">
      <w:pPr>
        <w:tabs>
          <w:tab w:val="left" w:pos="1985"/>
        </w:tabs>
        <w:autoSpaceDE w:val="0"/>
        <w:autoSpaceDN w:val="0"/>
        <w:adjustRightInd w:val="0"/>
        <w:spacing w:after="100" w:afterAutospacing="1"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 xml:space="preserve">Своевременный сбор и вывоз мусора. </w:t>
      </w:r>
    </w:p>
    <w:p w:rsidR="00BF13E7" w:rsidRPr="00BF13E7" w:rsidRDefault="00BF13E7" w:rsidP="006B08AF">
      <w:pPr>
        <w:tabs>
          <w:tab w:val="left" w:pos="1985"/>
        </w:tabs>
        <w:autoSpaceDE w:val="0"/>
        <w:autoSpaceDN w:val="0"/>
        <w:adjustRightInd w:val="0"/>
        <w:spacing w:after="100" w:afterAutospacing="1"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Содержание и ремонт контейнеров для сбора мусора, указателей с наименованием кварталов и аллей, включая их покраску.</w:t>
      </w:r>
    </w:p>
    <w:p w:rsidR="00BF13E7" w:rsidRPr="00BF13E7" w:rsidRDefault="00BF13E7" w:rsidP="006B08AF">
      <w:pPr>
        <w:tabs>
          <w:tab w:val="left" w:pos="1985"/>
        </w:tabs>
        <w:autoSpaceDE w:val="0"/>
        <w:autoSpaceDN w:val="0"/>
        <w:adjustRightInd w:val="0"/>
        <w:spacing w:after="100" w:afterAutospacing="1"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Содержание общественных туалетов (</w:t>
      </w:r>
      <w:r>
        <w:rPr>
          <w:rFonts w:ascii="Times New Roman" w:hAnsi="Times New Roman" w:cs="Times New Roman"/>
          <w:color w:val="000000"/>
          <w:sz w:val="28"/>
          <w:szCs w:val="28"/>
        </w:rPr>
        <w:t>при наличии)</w:t>
      </w:r>
      <w:r w:rsidRPr="00BF13E7">
        <w:rPr>
          <w:rFonts w:ascii="Times New Roman" w:hAnsi="Times New Roman" w:cs="Times New Roman"/>
          <w:color w:val="000000"/>
          <w:sz w:val="28"/>
          <w:szCs w:val="28"/>
        </w:rPr>
        <w:t>.</w:t>
      </w:r>
    </w:p>
    <w:p w:rsidR="00BF13E7" w:rsidRPr="00BF13E7" w:rsidRDefault="00BF13E7" w:rsidP="006B08AF">
      <w:pPr>
        <w:tabs>
          <w:tab w:val="left" w:pos="1985"/>
        </w:tabs>
        <w:autoSpaceDE w:val="0"/>
        <w:autoSpaceDN w:val="0"/>
        <w:adjustRightInd w:val="0"/>
        <w:spacing w:after="100" w:afterAutospacing="1"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Содержание объектов наружного освещения.</w:t>
      </w:r>
    </w:p>
    <w:p w:rsidR="00BF13E7" w:rsidRPr="00BF13E7" w:rsidRDefault="00BF13E7" w:rsidP="006B08AF">
      <w:pPr>
        <w:tabs>
          <w:tab w:val="left" w:pos="1701"/>
        </w:tabs>
        <w:autoSpaceDE w:val="0"/>
        <w:autoSpaceDN w:val="0"/>
        <w:adjustRightInd w:val="0"/>
        <w:spacing w:after="100" w:afterAutospacing="1"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22.2. </w:t>
      </w:r>
      <w:r w:rsidRPr="00BF13E7">
        <w:rPr>
          <w:rFonts w:ascii="Times New Roman" w:hAnsi="Times New Roman" w:cs="Times New Roman"/>
          <w:color w:val="000000"/>
          <w:sz w:val="28"/>
          <w:szCs w:val="28"/>
        </w:rPr>
        <w:t>Ответственность за содержание захоронений, намогильных сооружений, зеленых насаждений, оград, иных элементов на местах захоронений возлагается на лиц, ответственных за места захоронений, указанных в удостоверении о захоронении. Лицо, ответственное за место захоронения, обязано содержать намогильные сооружения, живую зеленую изгородь из кустарника, зеленые насаждения, ограды, иные элементы в надлежащем порядке, своевременно производить оправку надгробий.</w:t>
      </w:r>
    </w:p>
    <w:p w:rsidR="00BF13E7" w:rsidRPr="00BF13E7" w:rsidRDefault="00BF13E7" w:rsidP="006B08AF">
      <w:pPr>
        <w:tabs>
          <w:tab w:val="left" w:pos="1701"/>
        </w:tabs>
        <w:autoSpaceDE w:val="0"/>
        <w:autoSpaceDN w:val="0"/>
        <w:adjustRightInd w:val="0"/>
        <w:spacing w:after="100" w:afterAutospacing="1"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22.3. </w:t>
      </w:r>
      <w:r w:rsidRPr="00BF13E7">
        <w:rPr>
          <w:rFonts w:ascii="Times New Roman" w:hAnsi="Times New Roman" w:cs="Times New Roman"/>
          <w:color w:val="000000"/>
          <w:sz w:val="28"/>
          <w:szCs w:val="28"/>
        </w:rPr>
        <w:t>На территории мест погребения запрещается:</w:t>
      </w:r>
    </w:p>
    <w:p w:rsidR="00BF13E7" w:rsidRPr="00BF13E7" w:rsidRDefault="00BF13E7" w:rsidP="006B08AF">
      <w:pPr>
        <w:tabs>
          <w:tab w:val="left" w:pos="1985"/>
        </w:tabs>
        <w:autoSpaceDE w:val="0"/>
        <w:autoSpaceDN w:val="0"/>
        <w:adjustRightInd w:val="0"/>
        <w:spacing w:after="100" w:afterAutospacing="1"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Портить намогильные сооружения, оборудование мест погребения, засорять территорию.</w:t>
      </w:r>
    </w:p>
    <w:p w:rsidR="00BF13E7" w:rsidRPr="00BF13E7" w:rsidRDefault="00BF13E7" w:rsidP="006B08AF">
      <w:pPr>
        <w:tabs>
          <w:tab w:val="left" w:pos="1985"/>
        </w:tabs>
        <w:autoSpaceDE w:val="0"/>
        <w:autoSpaceDN w:val="0"/>
        <w:adjustRightInd w:val="0"/>
        <w:spacing w:after="100" w:afterAutospacing="1"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Ломать зеленые насаждения, рвать цветы.</w:t>
      </w:r>
    </w:p>
    <w:p w:rsidR="00BF13E7" w:rsidRPr="00BF13E7" w:rsidRDefault="00BF13E7" w:rsidP="006B08AF">
      <w:pPr>
        <w:tabs>
          <w:tab w:val="left" w:pos="1985"/>
        </w:tabs>
        <w:autoSpaceDE w:val="0"/>
        <w:autoSpaceDN w:val="0"/>
        <w:adjustRightInd w:val="0"/>
        <w:spacing w:after="100" w:afterAutospacing="1"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Осуществлять выгул собак, ловлю птиц.</w:t>
      </w:r>
    </w:p>
    <w:p w:rsidR="00BF13E7" w:rsidRPr="00BF13E7" w:rsidRDefault="00BF13E7" w:rsidP="006B08AF">
      <w:pPr>
        <w:tabs>
          <w:tab w:val="left" w:pos="1985"/>
        </w:tabs>
        <w:autoSpaceDE w:val="0"/>
        <w:autoSpaceDN w:val="0"/>
        <w:adjustRightInd w:val="0"/>
        <w:spacing w:after="100" w:afterAutospacing="1"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Разводить костры, добывать песок и глину, срезать дерн.</w:t>
      </w:r>
    </w:p>
    <w:p w:rsidR="00BF13E7" w:rsidRPr="00BF13E7" w:rsidRDefault="00BF13E7" w:rsidP="006B08AF">
      <w:pPr>
        <w:tabs>
          <w:tab w:val="left" w:pos="1985"/>
        </w:tabs>
        <w:autoSpaceDE w:val="0"/>
        <w:autoSpaceDN w:val="0"/>
        <w:adjustRightInd w:val="0"/>
        <w:spacing w:after="100" w:afterAutospacing="1"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Распивать спиртные напитки и находиться в нетрезвом состоянии.</w:t>
      </w:r>
    </w:p>
    <w:p w:rsidR="00BF13E7" w:rsidRPr="00BF13E7" w:rsidRDefault="00BF13E7" w:rsidP="006B08AF">
      <w:pPr>
        <w:spacing w:after="100" w:afterAutospacing="1" w:line="240" w:lineRule="auto"/>
        <w:ind w:firstLine="709"/>
        <w:contextualSpacing/>
        <w:jc w:val="both"/>
        <w:rPr>
          <w:rFonts w:ascii="Times New Roman" w:eastAsia="Times New Roman" w:hAnsi="Times New Roman" w:cs="Times New Roman"/>
          <w:b/>
          <w:sz w:val="28"/>
          <w:szCs w:val="28"/>
        </w:rPr>
      </w:pPr>
    </w:p>
    <w:p w:rsidR="006B08AF" w:rsidRDefault="00072E0A" w:rsidP="006B08AF">
      <w:pPr>
        <w:pStyle w:val="1"/>
        <w:spacing w:before="100" w:beforeAutospacing="1" w:after="100" w:afterAutospacing="1" w:line="240" w:lineRule="auto"/>
        <w:contextualSpacing/>
        <w:jc w:val="center"/>
        <w:rPr>
          <w:rFonts w:ascii="Times New Roman" w:eastAsia="Times New Roman" w:hAnsi="Times New Roman" w:cs="Times New Roman"/>
          <w:color w:val="auto"/>
          <w:lang w:eastAsia="ru-RU"/>
        </w:rPr>
      </w:pPr>
      <w:bookmarkStart w:id="38" w:name="_Toc105410218"/>
      <w:r w:rsidRPr="00424893">
        <w:rPr>
          <w:rFonts w:ascii="Times New Roman" w:eastAsia="Times New Roman" w:hAnsi="Times New Roman" w:cs="Times New Roman"/>
          <w:color w:val="auto"/>
          <w:lang w:eastAsia="ru-RU"/>
        </w:rPr>
        <w:t>Р</w:t>
      </w:r>
      <w:r w:rsidR="00424893">
        <w:rPr>
          <w:rFonts w:ascii="Times New Roman" w:eastAsia="Times New Roman" w:hAnsi="Times New Roman" w:cs="Times New Roman"/>
          <w:color w:val="auto"/>
          <w:lang w:eastAsia="ru-RU"/>
        </w:rPr>
        <w:t>аздел</w:t>
      </w:r>
      <w:r w:rsidRPr="00424893">
        <w:rPr>
          <w:rFonts w:ascii="Times New Roman" w:eastAsia="Times New Roman" w:hAnsi="Times New Roman" w:cs="Times New Roman"/>
          <w:color w:val="auto"/>
          <w:lang w:eastAsia="ru-RU"/>
        </w:rPr>
        <w:t xml:space="preserve"> 5</w:t>
      </w:r>
      <w:r w:rsidR="00424893">
        <w:rPr>
          <w:rFonts w:ascii="Times New Roman" w:eastAsia="Times New Roman" w:hAnsi="Times New Roman" w:cs="Times New Roman"/>
          <w:color w:val="auto"/>
          <w:lang w:eastAsia="ru-RU"/>
        </w:rPr>
        <w:t>.</w:t>
      </w:r>
      <w:r w:rsidR="000C7EC4" w:rsidRPr="00424893">
        <w:rPr>
          <w:rFonts w:ascii="Times New Roman" w:eastAsia="Times New Roman" w:hAnsi="Times New Roman" w:cs="Times New Roman"/>
          <w:color w:val="auto"/>
          <w:lang w:eastAsia="ru-RU"/>
        </w:rPr>
        <w:t xml:space="preserve"> ФОРМЫ И МЕХАНИЗМЫ ОБЩЕСТВЕННОГО УЧАСТИЯ </w:t>
      </w:r>
    </w:p>
    <w:p w:rsidR="006B08AF" w:rsidRDefault="000C7EC4" w:rsidP="006B08AF">
      <w:pPr>
        <w:pStyle w:val="1"/>
        <w:spacing w:before="100" w:beforeAutospacing="1" w:after="100" w:afterAutospacing="1" w:line="240" w:lineRule="auto"/>
        <w:contextualSpacing/>
        <w:jc w:val="center"/>
        <w:rPr>
          <w:rFonts w:ascii="Times New Roman" w:eastAsia="Times New Roman" w:hAnsi="Times New Roman" w:cs="Times New Roman"/>
          <w:color w:val="auto"/>
          <w:lang w:eastAsia="ru-RU"/>
        </w:rPr>
      </w:pPr>
      <w:r w:rsidRPr="00424893">
        <w:rPr>
          <w:rFonts w:ascii="Times New Roman" w:eastAsia="Times New Roman" w:hAnsi="Times New Roman" w:cs="Times New Roman"/>
          <w:color w:val="auto"/>
          <w:lang w:eastAsia="ru-RU"/>
        </w:rPr>
        <w:t xml:space="preserve">В ПРИНЯТИИ РЕШЕНИЙ И РЕАЛИЗАЦИИ ПРОЕКТОВ КОМПЛЕКСНОГО БЛАГОУСТРОЙСТВА </w:t>
      </w:r>
    </w:p>
    <w:p w:rsidR="00072E0A" w:rsidRPr="00424893" w:rsidRDefault="000C7EC4" w:rsidP="006B08AF">
      <w:pPr>
        <w:pStyle w:val="1"/>
        <w:spacing w:before="100" w:beforeAutospacing="1" w:after="100" w:afterAutospacing="1" w:line="240" w:lineRule="auto"/>
        <w:contextualSpacing/>
        <w:jc w:val="center"/>
        <w:rPr>
          <w:rFonts w:ascii="Times New Roman" w:eastAsia="Times New Roman" w:hAnsi="Times New Roman" w:cs="Times New Roman"/>
          <w:color w:val="auto"/>
          <w:lang w:eastAsia="ru-RU"/>
        </w:rPr>
      </w:pPr>
      <w:r w:rsidRPr="00424893">
        <w:rPr>
          <w:rFonts w:ascii="Times New Roman" w:eastAsia="Times New Roman" w:hAnsi="Times New Roman" w:cs="Times New Roman"/>
          <w:color w:val="auto"/>
          <w:lang w:eastAsia="ru-RU"/>
        </w:rPr>
        <w:t>И РАЗВИТИЯ СРЕДЫ ПОСЕЛЕНИЯ</w:t>
      </w:r>
      <w:bookmarkEnd w:id="38"/>
    </w:p>
    <w:p w:rsidR="00A936EC" w:rsidRPr="00A936EC" w:rsidRDefault="00A936EC" w:rsidP="006B08AF">
      <w:pPr>
        <w:pStyle w:val="2"/>
        <w:spacing w:line="240" w:lineRule="auto"/>
        <w:jc w:val="center"/>
        <w:rPr>
          <w:rFonts w:ascii="Times New Roman" w:hAnsi="Times New Roman" w:cs="Times New Roman"/>
          <w:b w:val="0"/>
          <w:color w:val="auto"/>
          <w:sz w:val="28"/>
          <w:szCs w:val="28"/>
        </w:rPr>
      </w:pPr>
      <w:bookmarkStart w:id="39" w:name="_Toc105410219"/>
      <w:r w:rsidRPr="00A936EC">
        <w:rPr>
          <w:rFonts w:ascii="Times New Roman" w:hAnsi="Times New Roman" w:cs="Times New Roman"/>
          <w:b w:val="0"/>
          <w:color w:val="auto"/>
          <w:sz w:val="28"/>
          <w:szCs w:val="28"/>
        </w:rPr>
        <w:t>2</w:t>
      </w:r>
      <w:r w:rsidR="00945683">
        <w:rPr>
          <w:rFonts w:ascii="Times New Roman" w:hAnsi="Times New Roman" w:cs="Times New Roman"/>
          <w:b w:val="0"/>
          <w:color w:val="auto"/>
          <w:sz w:val="28"/>
          <w:szCs w:val="28"/>
        </w:rPr>
        <w:t>3</w:t>
      </w:r>
      <w:r w:rsidRPr="00A936EC">
        <w:rPr>
          <w:rFonts w:ascii="Times New Roman" w:hAnsi="Times New Roman" w:cs="Times New Roman"/>
          <w:b w:val="0"/>
          <w:color w:val="auto"/>
          <w:sz w:val="28"/>
          <w:szCs w:val="28"/>
        </w:rPr>
        <w:t>. ОБЩИЕ ПОЛОЖЕНИЯ. ЗАДАЧИ, ПОЛЬЗА И ФОРМЫ</w:t>
      </w:r>
      <w:r w:rsidR="002A6258">
        <w:rPr>
          <w:rFonts w:ascii="Times New Roman" w:hAnsi="Times New Roman" w:cs="Times New Roman"/>
          <w:b w:val="0"/>
          <w:color w:val="auto"/>
          <w:sz w:val="28"/>
          <w:szCs w:val="28"/>
        </w:rPr>
        <w:t xml:space="preserve"> </w:t>
      </w:r>
      <w:r w:rsidRPr="00A936EC">
        <w:rPr>
          <w:rFonts w:ascii="Times New Roman" w:hAnsi="Times New Roman" w:cs="Times New Roman"/>
          <w:b w:val="0"/>
          <w:color w:val="auto"/>
          <w:sz w:val="28"/>
          <w:szCs w:val="28"/>
        </w:rPr>
        <w:t>ОБЩЕСТВЕННОГО УЧАСТИЯ</w:t>
      </w:r>
      <w:bookmarkEnd w:id="39"/>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.1.</w:t>
      </w:r>
      <w:r w:rsidR="00072E0A" w:rsidRPr="00072E0A">
        <w:rPr>
          <w:rFonts w:ascii="Times New Roman" w:eastAsia="Times New Roman" w:hAnsi="Times New Roman" w:cs="Times New Roman"/>
          <w:color w:val="000000"/>
          <w:sz w:val="28"/>
          <w:szCs w:val="28"/>
          <w:lang w:eastAsia="ru-RU"/>
        </w:rPr>
        <w:t>Вовлеченность в принятие решений и реализацию проектов, реальный учет мнения всех субъектов развития, повышает их удовлетворенность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.2</w:t>
      </w:r>
      <w:r w:rsidR="00072E0A" w:rsidRPr="00072E0A">
        <w:rPr>
          <w:rFonts w:ascii="Times New Roman" w:eastAsia="Times New Roman" w:hAnsi="Times New Roman" w:cs="Times New Roman"/>
          <w:color w:val="000000"/>
          <w:sz w:val="28"/>
          <w:szCs w:val="28"/>
          <w:lang w:eastAsia="ru-RU"/>
        </w:rPr>
        <w:t xml:space="preserve"> Участие в развитии среды поселения создает новые возможности для общения, сотворчества и повышает субъективное восприятие качества жизни (реализуя базовую потребность в сопричастности и соучастии, потребность принадлежности к целому). Важно, чтобы и физическая среда, и социальные регламенты и культура подчеркивали общность и личную ответственность, создавали возможности для знакомства и стимулировали общение сельчан по вопросам повседневной жизни, совместному решению задач, созданию новых смыслов и идей, некоммерческих и коммерческих проектов.</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.3.</w:t>
      </w:r>
      <w:r w:rsidR="006B08AF">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 xml:space="preserve">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поселения, формирует лояльность со стороны населения и создаёт кредит доверия на будущее, а в перспективе </w:t>
      </w:r>
      <w:r w:rsidR="00072E0A" w:rsidRPr="00072E0A">
        <w:rPr>
          <w:rFonts w:ascii="Times New Roman" w:eastAsia="Times New Roman" w:hAnsi="Times New Roman" w:cs="Times New Roman"/>
          <w:color w:val="000000"/>
          <w:sz w:val="28"/>
          <w:szCs w:val="28"/>
          <w:lang w:eastAsia="ru-RU"/>
        </w:rPr>
        <w:lastRenderedPageBreak/>
        <w:t>превращает жителей поселения и других субъектов в партнёров органов власти.</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.4.</w:t>
      </w:r>
      <w:r w:rsidR="00072E0A" w:rsidRPr="00072E0A">
        <w:rPr>
          <w:rFonts w:ascii="Times New Roman" w:eastAsia="Times New Roman" w:hAnsi="Times New Roman" w:cs="Times New Roman"/>
          <w:color w:val="000000"/>
          <w:sz w:val="28"/>
          <w:szCs w:val="28"/>
          <w:lang w:eastAsia="ru-RU"/>
        </w:rPr>
        <w:t>Новый запрос на соучастие со стороны органов власти, приглашение к участию в развитии территории талантливых местных профессионалов, активных жителей поселения, представителей сообществ и различных организаций ведёт к учёту различных мнений, объективному повышению качества решений, открывает скрытые ресурсы всех субъектов развития, содействует развитию местных кадров, предоставляет новые возможности для повышения социальной связанности, развивает социальный капитал села и способствует формированию новых субъектов развития, кто готов думать о селе, участвовать в его развитии, в том числе личным временем и компетенциями, связями, финансами и иными ресурсами – и таким образом повышает качество жизни и среды поселения в целом.</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.5.</w:t>
      </w:r>
      <w:r w:rsidR="00072E0A" w:rsidRPr="00072E0A">
        <w:rPr>
          <w:rFonts w:ascii="Times New Roman" w:eastAsia="Times New Roman" w:hAnsi="Times New Roman" w:cs="Times New Roman"/>
          <w:color w:val="000000"/>
          <w:sz w:val="28"/>
          <w:szCs w:val="28"/>
          <w:lang w:eastAsia="ru-RU"/>
        </w:rPr>
        <w:t>Основные решения</w:t>
      </w:r>
      <w:r w:rsidR="00BE735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формирование нового общественного института развития, обеспечивающего максимально эффективное представление интересов и включение способностей и ресурсов всех субъектов жизни в процесс развития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разработка внутренних регламентов, регулирующих процесс общественного соучастия;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внедрение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зачастую в условиях нехватки временных ресурсов;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в целях обеспечения широкого участия всех заинтересованных сторон и оптимального сочетания общественных интересов и пожеланий и профессиональной экспертизы, рекомендуется провести следующие процедуры: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этап: рассмотрение созданных вариантов с вовлечением всех субъектов жизни поселения, имеющих отношение к данной территории и данному вопросу;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субъектов.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A936EC">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Принципы организации общественного соучастия</w:t>
      </w:r>
      <w:r w:rsidR="00945683">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 Все 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поселенческих изменений, на достижение согласия по целям и планам реализации проектов, на мобилизацию и объединение всех субъектов жизни поселения вокруг проектов реализующих стратегию развития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Все решения, касающиеся благоустройства и развития территорий должны приниматься открыто и гласно, с учетом мнения жителей соответствующих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4) Для повышения уровня доступности информации и информирования населения о задачах и проектах в сфере благоустройства и комплексного развития среды рекомендуется создать интерактивный портал в сети </w:t>
      </w:r>
      <w:r w:rsidR="00B94FA8">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Интернет</w:t>
      </w:r>
      <w:r w:rsidR="00B94FA8">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Рекомендуется обеспечить свободный доступ в сети «Интернет» к основной проектной и конкурсной документации, а также обеспечивать видеозапись публичных обсуждений проектов благоустройства и их размещение на специализированных муниципальных ресурсах. Кроме того, рекомендуется обеспечить возможность публичного комментирования и обсуждения материалов проектов.</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.7.</w:t>
      </w:r>
      <w:r w:rsidR="00072E0A" w:rsidRPr="00072E0A">
        <w:rPr>
          <w:rFonts w:ascii="Times New Roman" w:eastAsia="Times New Roman" w:hAnsi="Times New Roman" w:cs="Times New Roman"/>
          <w:color w:val="000000"/>
          <w:sz w:val="28"/>
          <w:szCs w:val="28"/>
          <w:lang w:eastAsia="ru-RU"/>
        </w:rPr>
        <w:t xml:space="preserve"> Формы общественного соучастия</w:t>
      </w:r>
      <w:r w:rsidR="00BE735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Для осуществления участия граждан в процессе принятия решений и реализации проектов комплексного благоустройства рекомендуется следовать следующим форматам: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 Совместное определение целей и задач по развитию территории, инвентаризация проблем и потенциалов среды;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б) Определение основных видов активностей, функциональных зон и их взаимного расположения на выбранной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г) Консультации в выборе типов покрытий, с учетом функционального зонирования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 Консультации по предполагаемым типам озеленения;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е) Консультации по предполагаемым типам освещения и осветительного оборудования;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ж) Участие в разработке проекта, обсуждение решений с архитекторами, проектировщиками и другими профильными специалистами;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з) Согласование проектных решений с участниками процесса проектирования и будущими пользователями, включая местных жителей </w:t>
      </w:r>
      <w:r w:rsidRPr="00072E0A">
        <w:rPr>
          <w:rFonts w:ascii="Times New Roman" w:eastAsia="Times New Roman" w:hAnsi="Times New Roman" w:cs="Times New Roman"/>
          <w:color w:val="000000"/>
          <w:sz w:val="28"/>
          <w:szCs w:val="28"/>
          <w:lang w:eastAsia="ru-RU"/>
        </w:rPr>
        <w:lastRenderedPageBreak/>
        <w:t>(взрослых и детей), предпринимателей, собственников соседних территорий и других заинтересованных сторон;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Информирование может осуществляться, но не ограничиваться: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 Создание единого информационного интернет - ресурса (сайта или приложения) который будет решать задачи по сбору информации, обеспечению «онлайн» участия и регулярном информированию о ходе проекта, с публикацией фото, видео и текстовых отчетов по итогам проведения общественных обсуждений.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б) Работа с местными СМИ, охватывающими широкий круг людей разных возрастных групп и потенциальные аудитории проекта.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Вывешивание афиш и объявлений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притяжения и скопления людей (общественные и знаковые места и площадки), в холлах значимых и социальных инфраструктурных объектов, расположенных по соседству с проектируемой территории или на ней (поликлиника, ДК, библиотека, спортивный комплекс), на площадке проведения общественных обсуждений (в зоне входной группы, на специальных информационных стендах).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г) Информирование местных жителей через школы и детские сады. В том числе -</w:t>
      </w:r>
      <w:r w:rsidR="00B94FA8">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школьные проекты: организация конкурса рисунков. Сборы пожеланий, сочинений, макетов, проектов, распространение анкет и приглашения для родителей учащихся.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 Индивидуальные приглашения участников встречи лично, по электронной почте или по телефону.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е) Использование социальных сетей и интернет-ресурсов для обеспечения донесения информации до различных поселенческих и профессиональных сообществ.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ж) Установка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пожеланий в центрах общественной жизни и местах пребывания большого количества людей.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з) Установка специальных информационных стендов в местах с большой̆ проходимостью, на территории самого объекта проектирования.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873E79">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 xml:space="preserve">. </w:t>
      </w:r>
      <w:r w:rsidR="00BE7357">
        <w:rPr>
          <w:rFonts w:ascii="Times New Roman" w:eastAsia="Times New Roman" w:hAnsi="Times New Roman" w:cs="Times New Roman"/>
          <w:color w:val="000000"/>
          <w:sz w:val="28"/>
          <w:szCs w:val="28"/>
          <w:lang w:eastAsia="ru-RU"/>
        </w:rPr>
        <w:t>Механизмы общественного участия: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Рекомендуется использовать следующие инструменты: анкетирование, опросы, интервьюирование, картирование работа с отдельными группами пользователей, организация проектных семинаров, организация проектных мастерских, проведение общественных обсуждений, проведение диза</w:t>
      </w:r>
      <w:r w:rsidR="00873E79">
        <w:rPr>
          <w:rFonts w:ascii="Times New Roman" w:eastAsia="Times New Roman" w:hAnsi="Times New Roman" w:cs="Times New Roman"/>
          <w:color w:val="000000"/>
          <w:sz w:val="28"/>
          <w:szCs w:val="28"/>
          <w:lang w:eastAsia="ru-RU"/>
        </w:rPr>
        <w:t>й</w:t>
      </w:r>
      <w:r w:rsidRPr="00072E0A">
        <w:rPr>
          <w:rFonts w:ascii="Times New Roman" w:eastAsia="Times New Roman" w:hAnsi="Times New Roman" w:cs="Times New Roman"/>
          <w:color w:val="000000"/>
          <w:sz w:val="28"/>
          <w:szCs w:val="28"/>
          <w:lang w:eastAsia="ru-RU"/>
        </w:rPr>
        <w:t>н-игр с участием взрослых и дете</w:t>
      </w:r>
      <w:r w:rsidR="00873E79">
        <w:rPr>
          <w:rFonts w:ascii="Times New Roman" w:eastAsia="Times New Roman" w:hAnsi="Times New Roman" w:cs="Times New Roman"/>
          <w:color w:val="000000"/>
          <w:sz w:val="28"/>
          <w:szCs w:val="28"/>
          <w:lang w:eastAsia="ru-RU"/>
        </w:rPr>
        <w:t>й</w:t>
      </w:r>
      <w:r w:rsidRPr="00072E0A">
        <w:rPr>
          <w:rFonts w:ascii="Times New Roman" w:eastAsia="Times New Roman" w:hAnsi="Times New Roman" w:cs="Times New Roman"/>
          <w:color w:val="000000"/>
          <w:sz w:val="28"/>
          <w:szCs w:val="28"/>
          <w:lang w:eastAsia="ru-RU"/>
        </w:rPr>
        <w:t>, организация проектных мастерских со школьниками, школьные проекты (рисунки, сочинения, пожелания, макеты), проведение оценки эксплуатации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На каждом этапе проектирования рекомендуется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Для проведения общественных обсуждений рекомендуется выбирать хорошо известные людям общественные и культурные центры (ДК, школы, культурные центры), находящиеся в зоне хорошей транспортной доступности, расположенные по соседству с объектом проектирования.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Общественные обсуждения должны проводиться при участие опытного модератора, имеющего нейтральную позицию по отношению ко всем участникам проектного процесса.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По итогам встреч, проектных семинаров, 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муниципалитета для того, чтобы граждане могли отслеживать процесс развития проекта, а также комментировать и включаться в этот процесс на любом этапе.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7) Для обеспечения квалифицированного участия необходимо публиковать достоверную и актуальную информацию о проекте, результатах пред проектного исследования, а также сам </w:t>
      </w:r>
      <w:r w:rsidRPr="00FE3A5B">
        <w:rPr>
          <w:rFonts w:ascii="Times New Roman" w:eastAsia="Times New Roman" w:hAnsi="Times New Roman" w:cs="Times New Roman"/>
          <w:color w:val="000000"/>
          <w:sz w:val="28"/>
          <w:szCs w:val="28"/>
          <w:lang w:eastAsia="ru-RU"/>
        </w:rPr>
        <w:t>проект не позднее чем за 14 дней до проведения самого общественного обсуждения.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Общественный контроль является одним из механизмов общественного участия.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9) Рекомендуется создавать условия для проведения общественного контроля в области благоустройства, в том числе в рамках организации деятельности интерактивных порталов в сети </w:t>
      </w:r>
      <w:r w:rsidR="00873E79">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Интернет</w:t>
      </w:r>
      <w:r w:rsidR="00873E79">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873E79">
        <w:rPr>
          <w:rFonts w:ascii="Times New Roman" w:eastAsia="Times New Roman" w:hAnsi="Times New Roman" w:cs="Times New Roman"/>
          <w:color w:val="000000"/>
          <w:sz w:val="28"/>
          <w:szCs w:val="28"/>
          <w:lang w:eastAsia="ru-RU"/>
        </w:rPr>
        <w:t>9</w:t>
      </w:r>
      <w:r w:rsidRPr="00072E0A">
        <w:rPr>
          <w:rFonts w:ascii="Times New Roman" w:eastAsia="Times New Roman" w:hAnsi="Times New Roman" w:cs="Times New Roman"/>
          <w:color w:val="000000"/>
          <w:sz w:val="28"/>
          <w:szCs w:val="28"/>
          <w:lang w:eastAsia="ru-RU"/>
        </w:rPr>
        <w:t>. Общественный контроль в области благоустройства</w:t>
      </w:r>
      <w:r w:rsidR="00BE735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 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фото-видеофиксации, ин</w:t>
      </w:r>
      <w:r w:rsidR="00044718">
        <w:rPr>
          <w:rFonts w:ascii="Times New Roman" w:eastAsia="Times New Roman" w:hAnsi="Times New Roman" w:cs="Times New Roman"/>
          <w:color w:val="000000"/>
          <w:sz w:val="28"/>
          <w:szCs w:val="28"/>
          <w:lang w:eastAsia="ru-RU"/>
        </w:rPr>
        <w:t>терактивных порталов в сети «</w:t>
      </w:r>
      <w:r w:rsidRPr="00072E0A">
        <w:rPr>
          <w:rFonts w:ascii="Times New Roman" w:eastAsia="Times New Roman" w:hAnsi="Times New Roman" w:cs="Times New Roman"/>
          <w:color w:val="000000"/>
          <w:sz w:val="28"/>
          <w:szCs w:val="28"/>
          <w:lang w:eastAsia="ru-RU"/>
        </w:rPr>
        <w:t>Интернет</w:t>
      </w:r>
      <w:r w:rsidR="00044718">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 xml:space="preserve">.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поселения и (или) на интерактивный портал </w:t>
      </w:r>
      <w:r w:rsidR="00044718">
        <w:rPr>
          <w:rFonts w:ascii="Times New Roman" w:eastAsia="Times New Roman" w:hAnsi="Times New Roman" w:cs="Times New Roman"/>
          <w:color w:val="000000"/>
          <w:sz w:val="28"/>
          <w:szCs w:val="28"/>
          <w:lang w:eastAsia="ru-RU"/>
        </w:rPr>
        <w:t>администрации поселения в сети «</w:t>
      </w:r>
      <w:r w:rsidRPr="00072E0A">
        <w:rPr>
          <w:rFonts w:ascii="Times New Roman" w:eastAsia="Times New Roman" w:hAnsi="Times New Roman" w:cs="Times New Roman"/>
          <w:color w:val="000000"/>
          <w:sz w:val="28"/>
          <w:szCs w:val="28"/>
          <w:lang w:eastAsia="ru-RU"/>
        </w:rPr>
        <w:t>Интернет</w:t>
      </w:r>
      <w:r w:rsidR="00044718">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342B50" w:rsidRDefault="00072E0A" w:rsidP="00342B50">
      <w:pPr>
        <w:pStyle w:val="1"/>
        <w:jc w:val="center"/>
        <w:rPr>
          <w:rFonts w:ascii="Times New Roman" w:eastAsia="Times New Roman" w:hAnsi="Times New Roman" w:cs="Times New Roman"/>
          <w:color w:val="auto"/>
          <w:lang w:eastAsia="ru-RU"/>
        </w:rPr>
      </w:pPr>
      <w:bookmarkStart w:id="40" w:name="_Toc105410220"/>
      <w:r w:rsidRPr="00342B50">
        <w:rPr>
          <w:rFonts w:ascii="Times New Roman" w:eastAsia="Times New Roman" w:hAnsi="Times New Roman" w:cs="Times New Roman"/>
          <w:color w:val="auto"/>
          <w:lang w:eastAsia="ru-RU"/>
        </w:rPr>
        <w:t>Р</w:t>
      </w:r>
      <w:r w:rsidR="00342B50">
        <w:rPr>
          <w:rFonts w:ascii="Times New Roman" w:eastAsia="Times New Roman" w:hAnsi="Times New Roman" w:cs="Times New Roman"/>
          <w:color w:val="auto"/>
          <w:lang w:eastAsia="ru-RU"/>
        </w:rPr>
        <w:t>аздел</w:t>
      </w:r>
      <w:r w:rsidRPr="00342B50">
        <w:rPr>
          <w:rFonts w:ascii="Times New Roman" w:eastAsia="Times New Roman" w:hAnsi="Times New Roman" w:cs="Times New Roman"/>
          <w:color w:val="auto"/>
          <w:lang w:eastAsia="ru-RU"/>
        </w:rPr>
        <w:t xml:space="preserve"> 6. КОНТРОЛЬ ЗА ИСПОЛНЕНИЕМ НАСТОЯЩИХ ПРАВИЛ</w:t>
      </w:r>
      <w:r w:rsidR="000C7EC4" w:rsidRPr="00342B50">
        <w:rPr>
          <w:rFonts w:ascii="Times New Roman" w:eastAsia="Times New Roman" w:hAnsi="Times New Roman" w:cs="Times New Roman"/>
          <w:color w:val="auto"/>
          <w:lang w:eastAsia="ru-RU"/>
        </w:rPr>
        <w:t xml:space="preserve"> </w:t>
      </w:r>
      <w:r w:rsidRPr="00342B50">
        <w:rPr>
          <w:rFonts w:ascii="Times New Roman" w:eastAsia="Times New Roman" w:hAnsi="Times New Roman" w:cs="Times New Roman"/>
          <w:color w:val="auto"/>
          <w:lang w:eastAsia="ru-RU"/>
        </w:rPr>
        <w:t>И ОТВЕТСТВЕННОСТЬ ЗА ИХ НАРУШЕНИЕ</w:t>
      </w:r>
      <w:bookmarkEnd w:id="40"/>
    </w:p>
    <w:p w:rsidR="00945683" w:rsidRPr="00A936EC" w:rsidRDefault="00945683" w:rsidP="00945683">
      <w:pPr>
        <w:pStyle w:val="2"/>
        <w:jc w:val="center"/>
        <w:rPr>
          <w:rFonts w:ascii="Times New Roman" w:hAnsi="Times New Roman" w:cs="Times New Roman"/>
          <w:b w:val="0"/>
          <w:color w:val="auto"/>
          <w:sz w:val="28"/>
          <w:szCs w:val="28"/>
        </w:rPr>
      </w:pPr>
      <w:bookmarkStart w:id="41" w:name="_Toc105410221"/>
      <w:r w:rsidRPr="00A936EC">
        <w:rPr>
          <w:rFonts w:ascii="Times New Roman" w:hAnsi="Times New Roman" w:cs="Times New Roman"/>
          <w:b w:val="0"/>
          <w:color w:val="auto"/>
          <w:sz w:val="28"/>
          <w:szCs w:val="28"/>
        </w:rPr>
        <w:t>2</w:t>
      </w:r>
      <w:r>
        <w:rPr>
          <w:rFonts w:ascii="Times New Roman" w:hAnsi="Times New Roman" w:cs="Times New Roman"/>
          <w:b w:val="0"/>
          <w:color w:val="auto"/>
          <w:sz w:val="28"/>
          <w:szCs w:val="28"/>
        </w:rPr>
        <w:t>4</w:t>
      </w:r>
      <w:r w:rsidRPr="00A936EC">
        <w:rPr>
          <w:rFonts w:ascii="Times New Roman" w:hAnsi="Times New Roman" w:cs="Times New Roman"/>
          <w:b w:val="0"/>
          <w:color w:val="auto"/>
          <w:sz w:val="28"/>
          <w:szCs w:val="28"/>
        </w:rPr>
        <w:t xml:space="preserve">. </w:t>
      </w:r>
      <w:r>
        <w:rPr>
          <w:rFonts w:ascii="Times New Roman" w:hAnsi="Times New Roman" w:cs="Times New Roman"/>
          <w:b w:val="0"/>
          <w:color w:val="auto"/>
          <w:sz w:val="28"/>
          <w:szCs w:val="28"/>
        </w:rPr>
        <w:t>КОНТРОЛЬ ЗА ИСПОЛНЕНИЕ ПРАВИЛ БЛАГОУСТРОЙСТВА</w:t>
      </w:r>
      <w:bookmarkEnd w:id="41"/>
      <w:r>
        <w:rPr>
          <w:rFonts w:ascii="Times New Roman" w:hAnsi="Times New Roman" w:cs="Times New Roman"/>
          <w:b w:val="0"/>
          <w:color w:val="auto"/>
          <w:sz w:val="28"/>
          <w:szCs w:val="28"/>
        </w:rPr>
        <w:t xml:space="preserve"> </w:t>
      </w:r>
    </w:p>
    <w:p w:rsidR="00072E0A" w:rsidRPr="00072E0A" w:rsidRDefault="00873E7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w:t>
      </w:r>
      <w:r w:rsidR="00072E0A" w:rsidRPr="00072E0A">
        <w:rPr>
          <w:rFonts w:ascii="Times New Roman" w:eastAsia="Times New Roman" w:hAnsi="Times New Roman" w:cs="Times New Roman"/>
          <w:color w:val="000000"/>
          <w:sz w:val="28"/>
          <w:szCs w:val="28"/>
          <w:lang w:eastAsia="ru-RU"/>
        </w:rPr>
        <w:t>1. Контроль за исполнением</w:t>
      </w:r>
      <w:r>
        <w:rPr>
          <w:rFonts w:ascii="Times New Roman" w:eastAsia="Times New Roman" w:hAnsi="Times New Roman" w:cs="Times New Roman"/>
          <w:color w:val="000000"/>
          <w:sz w:val="28"/>
          <w:szCs w:val="28"/>
          <w:lang w:eastAsia="ru-RU"/>
        </w:rPr>
        <w:t xml:space="preserve"> настоящих Правил осуществляет а</w:t>
      </w:r>
      <w:r w:rsidR="00072E0A" w:rsidRPr="00072E0A">
        <w:rPr>
          <w:rFonts w:ascii="Times New Roman" w:eastAsia="Times New Roman" w:hAnsi="Times New Roman" w:cs="Times New Roman"/>
          <w:color w:val="000000"/>
          <w:sz w:val="28"/>
          <w:szCs w:val="28"/>
          <w:lang w:eastAsia="ru-RU"/>
        </w:rPr>
        <w:t>дминистрация сельсовета в пределах своей компетенции в соответствии с действующим законодательством.</w:t>
      </w:r>
    </w:p>
    <w:p w:rsidR="00072E0A" w:rsidRPr="00072E0A" w:rsidRDefault="00873E7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w:t>
      </w:r>
      <w:r w:rsidR="00072E0A" w:rsidRPr="00072E0A">
        <w:rPr>
          <w:rFonts w:ascii="Times New Roman" w:eastAsia="Times New Roman" w:hAnsi="Times New Roman" w:cs="Times New Roman"/>
          <w:color w:val="000000"/>
          <w:sz w:val="28"/>
          <w:szCs w:val="28"/>
          <w:lang w:eastAsia="ru-RU"/>
        </w:rPr>
        <w:t>2. За нарушение настоящих Правил юридические и физические лица, индивидуальные предприниматели привлекаются к ответственности в соответствии с законодательством Российской Федерации и иными нормативными правовыми актами.</w:t>
      </w:r>
    </w:p>
    <w:p w:rsidR="00072E0A" w:rsidRPr="00072E0A" w:rsidRDefault="00873E7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w:t>
      </w:r>
      <w:r w:rsidR="00072E0A" w:rsidRPr="00072E0A">
        <w:rPr>
          <w:rFonts w:ascii="Times New Roman" w:eastAsia="Times New Roman" w:hAnsi="Times New Roman" w:cs="Times New Roman"/>
          <w:color w:val="000000"/>
          <w:sz w:val="28"/>
          <w:szCs w:val="28"/>
          <w:lang w:eastAsia="ru-RU"/>
        </w:rPr>
        <w:t>3. Наложение мер административной ответственности не освобождает виновных лиц от устранения допущенных нарушений и возмещения причиненного ущерба.</w:t>
      </w:r>
    </w:p>
    <w:p w:rsidR="00072E0A" w:rsidRPr="00072E0A" w:rsidRDefault="00873E7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EA39F1">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w:t>
      </w:r>
      <w:r w:rsidR="00072E0A" w:rsidRPr="00072E0A">
        <w:rPr>
          <w:rFonts w:ascii="Times New Roman" w:eastAsia="Times New Roman" w:hAnsi="Times New Roman" w:cs="Times New Roman"/>
          <w:color w:val="000000"/>
          <w:sz w:val="28"/>
          <w:szCs w:val="28"/>
          <w:lang w:eastAsia="ru-RU"/>
        </w:rPr>
        <w:t>4.</w:t>
      </w:r>
      <w:r w:rsidR="006B08AF">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 xml:space="preserve">Утвердить приложение </w:t>
      </w:r>
      <w:r w:rsidR="00044718">
        <w:rPr>
          <w:rFonts w:ascii="Times New Roman" w:eastAsia="Times New Roman" w:hAnsi="Times New Roman" w:cs="Times New Roman"/>
          <w:color w:val="000000"/>
          <w:sz w:val="28"/>
          <w:szCs w:val="28"/>
          <w:lang w:eastAsia="ru-RU"/>
        </w:rPr>
        <w:t>«</w:t>
      </w:r>
      <w:r w:rsidR="00072E0A" w:rsidRPr="00072E0A">
        <w:rPr>
          <w:rFonts w:ascii="Times New Roman" w:eastAsia="Times New Roman" w:hAnsi="Times New Roman" w:cs="Times New Roman"/>
          <w:color w:val="000000"/>
          <w:sz w:val="28"/>
          <w:szCs w:val="28"/>
          <w:lang w:eastAsia="ru-RU"/>
        </w:rPr>
        <w:t>Порядок заключения Соглашения о закреплении прилегающей территории в целях ее содержания и уборки</w:t>
      </w:r>
      <w:r w:rsidR="00044718">
        <w:rPr>
          <w:rFonts w:ascii="Times New Roman" w:eastAsia="Times New Roman" w:hAnsi="Times New Roman" w:cs="Times New Roman"/>
          <w:color w:val="000000"/>
          <w:sz w:val="28"/>
          <w:szCs w:val="28"/>
          <w:lang w:eastAsia="ru-RU"/>
        </w:rPr>
        <w:t>»</w:t>
      </w:r>
      <w:r w:rsidR="00945683">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15008B" w:rsidRDefault="0015008B" w:rsidP="005C5EF0">
      <w:pPr>
        <w:pStyle w:val="2"/>
        <w:spacing w:before="0" w:line="240" w:lineRule="auto"/>
        <w:contextualSpacing/>
        <w:jc w:val="right"/>
        <w:rPr>
          <w:rFonts w:ascii="Times New Roman" w:eastAsia="Times New Roman" w:hAnsi="Times New Roman" w:cs="Times New Roman"/>
          <w:b w:val="0"/>
          <w:color w:val="auto"/>
          <w:sz w:val="28"/>
          <w:szCs w:val="28"/>
          <w:lang w:eastAsia="ru-RU"/>
        </w:rPr>
      </w:pPr>
      <w:bookmarkStart w:id="42" w:name="_Toc105410222"/>
    </w:p>
    <w:p w:rsidR="0015008B" w:rsidRDefault="0015008B" w:rsidP="005C5EF0">
      <w:pPr>
        <w:pStyle w:val="2"/>
        <w:spacing w:before="0" w:line="240" w:lineRule="auto"/>
        <w:contextualSpacing/>
        <w:jc w:val="right"/>
        <w:rPr>
          <w:rFonts w:ascii="Times New Roman" w:eastAsia="Times New Roman" w:hAnsi="Times New Roman" w:cs="Times New Roman"/>
          <w:b w:val="0"/>
          <w:color w:val="auto"/>
          <w:sz w:val="28"/>
          <w:szCs w:val="28"/>
          <w:lang w:eastAsia="ru-RU"/>
        </w:rPr>
      </w:pPr>
    </w:p>
    <w:p w:rsidR="0015008B" w:rsidRDefault="0015008B" w:rsidP="0015008B">
      <w:pPr>
        <w:rPr>
          <w:lang w:eastAsia="ru-RU"/>
        </w:rPr>
      </w:pPr>
    </w:p>
    <w:p w:rsidR="0015008B" w:rsidRDefault="0015008B" w:rsidP="0015008B">
      <w:pPr>
        <w:rPr>
          <w:lang w:eastAsia="ru-RU"/>
        </w:rPr>
      </w:pPr>
    </w:p>
    <w:p w:rsidR="0015008B" w:rsidRDefault="0015008B" w:rsidP="0015008B">
      <w:pPr>
        <w:rPr>
          <w:lang w:eastAsia="ru-RU"/>
        </w:rPr>
      </w:pPr>
    </w:p>
    <w:p w:rsidR="0015008B" w:rsidRDefault="0015008B" w:rsidP="0015008B">
      <w:pPr>
        <w:rPr>
          <w:lang w:eastAsia="ru-RU"/>
        </w:rPr>
      </w:pPr>
    </w:p>
    <w:p w:rsidR="0015008B" w:rsidRDefault="0015008B" w:rsidP="0015008B">
      <w:pPr>
        <w:rPr>
          <w:lang w:eastAsia="ru-RU"/>
        </w:rPr>
      </w:pPr>
    </w:p>
    <w:p w:rsidR="0015008B" w:rsidRDefault="0015008B" w:rsidP="0015008B">
      <w:pPr>
        <w:pStyle w:val="2"/>
        <w:spacing w:before="0" w:line="240" w:lineRule="auto"/>
        <w:contextualSpacing/>
        <w:rPr>
          <w:rFonts w:ascii="Times New Roman" w:eastAsia="Times New Roman" w:hAnsi="Times New Roman" w:cs="Times New Roman"/>
          <w:b w:val="0"/>
          <w:color w:val="auto"/>
          <w:sz w:val="28"/>
          <w:szCs w:val="28"/>
          <w:lang w:eastAsia="ru-RU"/>
        </w:rPr>
      </w:pPr>
    </w:p>
    <w:p w:rsidR="00044718" w:rsidRPr="005C5EF0" w:rsidRDefault="00072E0A" w:rsidP="0015008B">
      <w:pPr>
        <w:pStyle w:val="2"/>
        <w:spacing w:before="0" w:line="240" w:lineRule="auto"/>
        <w:contextualSpacing/>
        <w:jc w:val="right"/>
        <w:rPr>
          <w:rFonts w:ascii="Times New Roman" w:eastAsia="Times New Roman" w:hAnsi="Times New Roman" w:cs="Times New Roman"/>
          <w:b w:val="0"/>
          <w:color w:val="auto"/>
          <w:sz w:val="28"/>
          <w:szCs w:val="28"/>
          <w:lang w:eastAsia="ru-RU"/>
        </w:rPr>
      </w:pPr>
      <w:r w:rsidRPr="005C5EF0">
        <w:rPr>
          <w:rFonts w:ascii="Times New Roman" w:eastAsia="Times New Roman" w:hAnsi="Times New Roman" w:cs="Times New Roman"/>
          <w:b w:val="0"/>
          <w:color w:val="auto"/>
          <w:sz w:val="28"/>
          <w:szCs w:val="28"/>
          <w:lang w:eastAsia="ru-RU"/>
        </w:rPr>
        <w:t>Приложение № 1</w:t>
      </w:r>
      <w:bookmarkEnd w:id="42"/>
    </w:p>
    <w:p w:rsidR="00044718" w:rsidRPr="005C5EF0" w:rsidRDefault="00044718" w:rsidP="0015008B">
      <w:pPr>
        <w:pStyle w:val="2"/>
        <w:spacing w:before="0" w:line="240" w:lineRule="auto"/>
        <w:contextualSpacing/>
        <w:jc w:val="right"/>
        <w:rPr>
          <w:rFonts w:ascii="Times New Roman" w:eastAsia="Times New Roman" w:hAnsi="Times New Roman" w:cs="Times New Roman"/>
          <w:b w:val="0"/>
          <w:color w:val="auto"/>
          <w:sz w:val="28"/>
          <w:szCs w:val="28"/>
          <w:lang w:eastAsia="ru-RU"/>
        </w:rPr>
      </w:pPr>
      <w:bookmarkStart w:id="43" w:name="_Toc105406869"/>
      <w:bookmarkStart w:id="44" w:name="_Toc105409781"/>
      <w:bookmarkStart w:id="45" w:name="_Toc105410223"/>
      <w:r w:rsidRPr="005C5EF0">
        <w:rPr>
          <w:rFonts w:ascii="Times New Roman" w:eastAsia="Times New Roman" w:hAnsi="Times New Roman" w:cs="Times New Roman"/>
          <w:b w:val="0"/>
          <w:color w:val="auto"/>
          <w:sz w:val="28"/>
          <w:szCs w:val="28"/>
          <w:lang w:eastAsia="ru-RU"/>
        </w:rPr>
        <w:t xml:space="preserve">к </w:t>
      </w:r>
      <w:r w:rsidR="00072E0A" w:rsidRPr="005C5EF0">
        <w:rPr>
          <w:rFonts w:ascii="Times New Roman" w:eastAsia="Times New Roman" w:hAnsi="Times New Roman" w:cs="Times New Roman"/>
          <w:b w:val="0"/>
          <w:color w:val="auto"/>
          <w:sz w:val="28"/>
          <w:szCs w:val="28"/>
          <w:lang w:eastAsia="ru-RU"/>
        </w:rPr>
        <w:t>решени</w:t>
      </w:r>
      <w:r w:rsidRPr="005C5EF0">
        <w:rPr>
          <w:rFonts w:ascii="Times New Roman" w:eastAsia="Times New Roman" w:hAnsi="Times New Roman" w:cs="Times New Roman"/>
          <w:b w:val="0"/>
          <w:color w:val="auto"/>
          <w:sz w:val="28"/>
          <w:szCs w:val="28"/>
          <w:lang w:eastAsia="ru-RU"/>
        </w:rPr>
        <w:t>ю</w:t>
      </w:r>
      <w:r w:rsidR="00072E0A" w:rsidRPr="005C5EF0">
        <w:rPr>
          <w:rFonts w:ascii="Times New Roman" w:eastAsia="Times New Roman" w:hAnsi="Times New Roman" w:cs="Times New Roman"/>
          <w:b w:val="0"/>
          <w:color w:val="auto"/>
          <w:sz w:val="28"/>
          <w:szCs w:val="28"/>
          <w:lang w:eastAsia="ru-RU"/>
        </w:rPr>
        <w:t xml:space="preserve"> </w:t>
      </w:r>
      <w:r w:rsidR="000F266A">
        <w:rPr>
          <w:rFonts w:ascii="Times New Roman" w:eastAsia="Times New Roman" w:hAnsi="Times New Roman" w:cs="Times New Roman"/>
          <w:b w:val="0"/>
          <w:color w:val="auto"/>
          <w:sz w:val="28"/>
          <w:szCs w:val="28"/>
          <w:lang w:eastAsia="ru-RU"/>
        </w:rPr>
        <w:t xml:space="preserve">сельского </w:t>
      </w:r>
      <w:r w:rsidR="00072E0A" w:rsidRPr="005C5EF0">
        <w:rPr>
          <w:rFonts w:ascii="Times New Roman" w:eastAsia="Times New Roman" w:hAnsi="Times New Roman" w:cs="Times New Roman"/>
          <w:b w:val="0"/>
          <w:color w:val="auto"/>
          <w:sz w:val="28"/>
          <w:szCs w:val="28"/>
          <w:lang w:eastAsia="ru-RU"/>
        </w:rPr>
        <w:t>Совета депутатов</w:t>
      </w:r>
      <w:bookmarkEnd w:id="43"/>
      <w:bookmarkEnd w:id="44"/>
      <w:bookmarkEnd w:id="45"/>
      <w:r w:rsidRPr="005C5EF0">
        <w:rPr>
          <w:rFonts w:ascii="Times New Roman" w:eastAsia="Times New Roman" w:hAnsi="Times New Roman" w:cs="Times New Roman"/>
          <w:b w:val="0"/>
          <w:color w:val="auto"/>
          <w:sz w:val="28"/>
          <w:szCs w:val="28"/>
          <w:lang w:eastAsia="ru-RU"/>
        </w:rPr>
        <w:t xml:space="preserve"> </w:t>
      </w:r>
    </w:p>
    <w:p w:rsidR="00072E0A" w:rsidRPr="005C5EF0" w:rsidRDefault="00072E0A" w:rsidP="0015008B">
      <w:pPr>
        <w:pStyle w:val="2"/>
        <w:spacing w:before="0" w:line="240" w:lineRule="auto"/>
        <w:contextualSpacing/>
        <w:jc w:val="right"/>
        <w:rPr>
          <w:rFonts w:ascii="Times New Roman" w:eastAsia="Times New Roman" w:hAnsi="Times New Roman" w:cs="Times New Roman"/>
          <w:b w:val="0"/>
          <w:color w:val="auto"/>
          <w:sz w:val="28"/>
          <w:szCs w:val="28"/>
          <w:lang w:eastAsia="ru-RU"/>
        </w:rPr>
      </w:pPr>
      <w:bookmarkStart w:id="46" w:name="_Toc105406871"/>
      <w:bookmarkStart w:id="47" w:name="_Toc105407343"/>
      <w:bookmarkStart w:id="48" w:name="_Toc105409783"/>
      <w:bookmarkStart w:id="49" w:name="_Toc105410225"/>
      <w:r w:rsidRPr="005C5EF0">
        <w:rPr>
          <w:rFonts w:ascii="Times New Roman" w:eastAsia="Times New Roman" w:hAnsi="Times New Roman" w:cs="Times New Roman"/>
          <w:b w:val="0"/>
          <w:color w:val="auto"/>
          <w:sz w:val="28"/>
          <w:szCs w:val="28"/>
          <w:lang w:eastAsia="ru-RU"/>
        </w:rPr>
        <w:t xml:space="preserve">от </w:t>
      </w:r>
      <w:r w:rsidR="00044718" w:rsidRPr="005C5EF0">
        <w:rPr>
          <w:rFonts w:ascii="Times New Roman" w:eastAsia="Times New Roman" w:hAnsi="Times New Roman" w:cs="Times New Roman"/>
          <w:b w:val="0"/>
          <w:color w:val="auto"/>
          <w:sz w:val="28"/>
          <w:szCs w:val="28"/>
          <w:lang w:eastAsia="ru-RU"/>
        </w:rPr>
        <w:t>___________</w:t>
      </w:r>
      <w:r w:rsidR="00873E79" w:rsidRPr="005C5EF0">
        <w:rPr>
          <w:rFonts w:ascii="Times New Roman" w:eastAsia="Times New Roman" w:hAnsi="Times New Roman" w:cs="Times New Roman"/>
          <w:b w:val="0"/>
          <w:color w:val="auto"/>
          <w:sz w:val="28"/>
          <w:szCs w:val="28"/>
          <w:lang w:eastAsia="ru-RU"/>
        </w:rPr>
        <w:t xml:space="preserve"> </w:t>
      </w:r>
      <w:r w:rsidRPr="005C5EF0">
        <w:rPr>
          <w:rFonts w:ascii="Times New Roman" w:eastAsia="Times New Roman" w:hAnsi="Times New Roman" w:cs="Times New Roman"/>
          <w:b w:val="0"/>
          <w:color w:val="auto"/>
          <w:sz w:val="28"/>
          <w:szCs w:val="28"/>
          <w:lang w:eastAsia="ru-RU"/>
        </w:rPr>
        <w:t xml:space="preserve">№ </w:t>
      </w:r>
      <w:r w:rsidR="00044718" w:rsidRPr="005C5EF0">
        <w:rPr>
          <w:rFonts w:ascii="Times New Roman" w:eastAsia="Times New Roman" w:hAnsi="Times New Roman" w:cs="Times New Roman"/>
          <w:b w:val="0"/>
          <w:color w:val="auto"/>
          <w:sz w:val="28"/>
          <w:szCs w:val="28"/>
          <w:lang w:eastAsia="ru-RU"/>
        </w:rPr>
        <w:t>___</w:t>
      </w:r>
      <w:bookmarkEnd w:id="46"/>
      <w:bookmarkEnd w:id="47"/>
      <w:bookmarkEnd w:id="48"/>
      <w:bookmarkEnd w:id="49"/>
    </w:p>
    <w:p w:rsidR="00072E0A" w:rsidRPr="00072E0A" w:rsidRDefault="00072E0A" w:rsidP="007800A9">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7800A9">
      <w:pPr>
        <w:shd w:val="clear" w:color="auto" w:fill="FAFAFA"/>
        <w:spacing w:before="100" w:beforeAutospacing="1" w:after="100" w:afterAutospacing="1" w:line="240" w:lineRule="auto"/>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ПОРЯДОК</w:t>
      </w:r>
    </w:p>
    <w:p w:rsidR="00072E0A" w:rsidRPr="00072E0A" w:rsidRDefault="00072E0A" w:rsidP="00342B50">
      <w:pPr>
        <w:shd w:val="clear" w:color="auto" w:fill="FAFAFA"/>
        <w:spacing w:before="100" w:beforeAutospacing="1" w:after="100" w:afterAutospacing="1" w:line="240" w:lineRule="auto"/>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заключения Соглашения о закреплении прилегающей территории в целях ее содержания и уборки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w:t>
      </w:r>
      <w:r w:rsidR="006B08AF">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Настоящий Порядок заключения соглашения о закреплении прилегающей территории в целях ее содержания и уборки (далее - Порядок) разработан с целью организации работы по участию владельцев объектов - зданий, сооружений, строений, включая временные объекты, а также лиц, владеющих земельным участком на праве собственности, ином вещном праве, праве аренды, ином законном праве в благоустройстве территории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r w:rsidRPr="00072E0A">
        <w:rPr>
          <w:rFonts w:ascii="Times New Roman" w:eastAsia="Times New Roman" w:hAnsi="Times New Roman" w:cs="Times New Roman"/>
          <w:color w:val="000000"/>
          <w:sz w:val="28"/>
          <w:szCs w:val="28"/>
          <w:lang w:eastAsia="ru-RU"/>
        </w:rPr>
        <w:t xml:space="preserve"> (далее - сельсовет).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w:t>
      </w:r>
      <w:r w:rsidR="006B08AF">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В настоящем Порядке используются следующие понятия: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1.2.1.</w:t>
      </w:r>
      <w:r w:rsidR="006B08AF">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Соглашение о закреплении прилегающей территории в целях её содержания и уборки - документ, содержащий условия и обязанности сторон по выполнению мероприятий по содержанию и уборке на закреплённой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1.2.2.</w:t>
      </w:r>
      <w:r w:rsidR="006B08AF">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Владелец объекта - лицо, которому объект принадлежит на праве собственности, праве хозяйственного ведения, праве оперативного управления либо на ином законном праве.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1.3.</w:t>
      </w:r>
      <w:r w:rsidR="006B08AF">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Владельцы объектов, в том числе временных объектов, обязаны принимать участие в благоустройстве, озеленении, обеспечении чистоты и порядка на территории сельсовета в соответствии с заключенным Соглашением о закреплении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1.4.</w:t>
      </w:r>
      <w:r w:rsidR="006B08AF">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Соглашение о закреплении прилегающей территории с целью ее содержания и уборки заключается администрацией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Для заключения Соглашения юридические (их должностные лица), физические лица, индивидуальные предприниматели обращаются в администрацию сельсовета с заявлением о закреплении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Администрация сельсовета вправе направить юридическим (их должностным лицам), должностным лицам, физическим лицам, индивидуальным предпринимателям являющихся владельцами объектов, в том числе временных объектов, а также лицам, владеющим земельными участками на праве собственности, ином вещном праве, праве аренды, ином законном праве, предложение о заключении Соглашения.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1.5.</w:t>
      </w:r>
      <w:r w:rsidR="006B08AF">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Мероприятия по содержанию и уборке прилегающей территории должны быть направлены на обеспечение комфортных условий проживания граждан, благоустройство территории, выполняться с использованием </w:t>
      </w:r>
      <w:r w:rsidRPr="00072E0A">
        <w:rPr>
          <w:rFonts w:ascii="Times New Roman" w:eastAsia="Times New Roman" w:hAnsi="Times New Roman" w:cs="Times New Roman"/>
          <w:color w:val="000000"/>
          <w:sz w:val="28"/>
          <w:szCs w:val="28"/>
          <w:lang w:eastAsia="ru-RU"/>
        </w:rPr>
        <w:lastRenderedPageBreak/>
        <w:t>некапитальных сооружений, не приводить к созданию объектов недвижимого имущества.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Перечень мероприятий по содержанию и уборке каждой прилегающей территории определяется в составе Соглашения.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1.6.</w:t>
      </w:r>
      <w:r w:rsidR="006B08AF">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Размер прилегающей территории определяется Правилами благоустройства территории сельсовета (далее - Правила).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Конкретный размер прилегающей территории устанавливается Соглашением в соответствии с настоящим порядком и Правилами.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Границы прилегающей территории, устанавливаемые соглашением, отображаются собственником и (или) иным законным владельцем здания, строения, сооружения, земельного участка либо уполномоченным лицом на карте-схеме, являющейся его неотъемлемой частью.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Карта-схема подготавливается на топографической съемке масштабом 1:500 и должна содержать следующие сведения: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адрес здания, строения, сооружения, земельного участка (при его наличии) либо обозначение места расположения объекта с указанием наименования, в отношении которого устанавливаются границы прилегающей территории; информация о собственнике и (или) ином законном владельце здания, строения, сооружения, земельного участка, либо уполномоченном лице: наименование (для юридического лица), фамилия, имя, отчество (если имеется) (для индивидуального предпринимателя и физического лица), место нахождения (для юридического лица), почтовый адрес, контактные телефоны; схематическое изображение границ здания, строения, сооружения, земельного участка; схематическое изображение границ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схематическое изображение элементов благоустройства (их наименования), попадающих в границы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1.7.С целью заключения Соглашения, юридические лица (их должностные лица), физические лица или индивидуальные предприниматели (далее - заявитель), являющиеся владельцами объектов, включая временных объектов, а также владеющие земельным участком на праве собственности, ином вещном праве, праве аренды, ином законном праве обращаются в администрацию сельсовета с письменным заявлением о закреплении прилегающей территории с целью ее содержания и уборки по форме согласно Приложени</w:t>
      </w:r>
      <w:r w:rsidR="008B7CF7">
        <w:rPr>
          <w:rFonts w:ascii="Times New Roman" w:eastAsia="Times New Roman" w:hAnsi="Times New Roman" w:cs="Times New Roman"/>
          <w:color w:val="000000"/>
          <w:sz w:val="28"/>
          <w:szCs w:val="28"/>
          <w:lang w:eastAsia="ru-RU"/>
        </w:rPr>
        <w:t>ю</w:t>
      </w:r>
      <w:r w:rsidRPr="00072E0A">
        <w:rPr>
          <w:rFonts w:ascii="Times New Roman" w:eastAsia="Times New Roman" w:hAnsi="Times New Roman" w:cs="Times New Roman"/>
          <w:color w:val="000000"/>
          <w:sz w:val="28"/>
          <w:szCs w:val="28"/>
          <w:lang w:eastAsia="ru-RU"/>
        </w:rPr>
        <w:t xml:space="preserve"> 3 к настоящему Порядку (далее - заявление).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1.8.К заявлению представляются следующие документы: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паспорт (для физических лиц и индивидуальных предпринимателей);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документ, подтверждающий полномочия представителя заявителя (в случае, если интересы заявителя представляет его представитель).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1.9.</w:t>
      </w:r>
      <w:r w:rsidR="006B08AF">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Администрация запрашивает в порядке межведомственного информационного взаимодействия правоустанавливающие и (или) правоудостоверяющие документы на объект недвижимости. Заявитель (представитель) вправе представить документы, указанные в пункте 1.8. настоящего Порядка самостоятельно.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1.10.</w:t>
      </w:r>
      <w:r w:rsidR="006B08AF">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Заявление, с прилагаемыми к нему документами, подлежит регистрации в день его поступления.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1.11.</w:t>
      </w:r>
      <w:r w:rsidR="006B08AF">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Основаниями для отказа в заключени</w:t>
      </w:r>
      <w:r w:rsidR="00424C84">
        <w:rPr>
          <w:rFonts w:ascii="Times New Roman" w:eastAsia="Times New Roman" w:hAnsi="Times New Roman" w:cs="Times New Roman"/>
          <w:color w:val="000000"/>
          <w:sz w:val="28"/>
          <w:szCs w:val="28"/>
          <w:lang w:eastAsia="ru-RU"/>
        </w:rPr>
        <w:t>е</w:t>
      </w:r>
      <w:r w:rsidRPr="00072E0A">
        <w:rPr>
          <w:rFonts w:ascii="Times New Roman" w:eastAsia="Times New Roman" w:hAnsi="Times New Roman" w:cs="Times New Roman"/>
          <w:color w:val="000000"/>
          <w:sz w:val="28"/>
          <w:szCs w:val="28"/>
          <w:lang w:eastAsia="ru-RU"/>
        </w:rPr>
        <w:t xml:space="preserve"> соглашения являются: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непредставление документов, указанных в пункте 1.8. настоящего Порядка;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б)</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оформление заявления с нарушением установленной формы;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закрепления указанной в заявлении прилегающей территории Соглашением о закреплении прилегающей территории за иным физическим, юридическим лицом, индивидуальным предпринимателем;</w:t>
      </w:r>
    </w:p>
    <w:p w:rsidR="00072E0A" w:rsidRPr="00072E0A" w:rsidRDefault="00873E7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 </w:t>
      </w:r>
      <w:r w:rsidR="00072E0A" w:rsidRPr="00072E0A">
        <w:rPr>
          <w:rFonts w:ascii="Times New Roman" w:eastAsia="Times New Roman" w:hAnsi="Times New Roman" w:cs="Times New Roman"/>
          <w:color w:val="000000"/>
          <w:sz w:val="28"/>
          <w:szCs w:val="28"/>
          <w:lang w:eastAsia="ru-RU"/>
        </w:rPr>
        <w:t>наличие в заявлении исправлений, повреждений, ошибок, описок, не позволяющих однозначно установить его содержание.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1.12.</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Проект соглашения согласно Приложению №3 подготавливается </w:t>
      </w:r>
      <w:r w:rsidR="00873E79">
        <w:rPr>
          <w:rFonts w:ascii="Times New Roman" w:eastAsia="Times New Roman" w:hAnsi="Times New Roman" w:cs="Times New Roman"/>
          <w:color w:val="000000"/>
          <w:sz w:val="28"/>
          <w:szCs w:val="28"/>
          <w:lang w:eastAsia="ru-RU"/>
        </w:rPr>
        <w:t>а</w:t>
      </w:r>
      <w:r w:rsidRPr="00072E0A">
        <w:rPr>
          <w:rFonts w:ascii="Times New Roman" w:eastAsia="Times New Roman" w:hAnsi="Times New Roman" w:cs="Times New Roman"/>
          <w:color w:val="000000"/>
          <w:sz w:val="28"/>
          <w:szCs w:val="28"/>
          <w:lang w:eastAsia="ru-RU"/>
        </w:rPr>
        <w:t xml:space="preserve">дминистрацией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и предоставляется заявителю для подписания в течение тридцати дней с момента регистрации заявления.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Договор не влечет перехода права владения, пользования на земельный участок к заявителю.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1.13.</w:t>
      </w:r>
      <w:r w:rsidR="006B08AF">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При наличии оснований для отказа в заключение Соглашения, предусмотренных пунктом 1.10. настоящего Порядка, заявителю в трехдневный срок с момента регистрации заявления направляется письменное уведомление с указанием причины отказа.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15008B" w:rsidRDefault="0015008B" w:rsidP="00424C84">
      <w:pPr>
        <w:pStyle w:val="4"/>
        <w:spacing w:before="0" w:line="240" w:lineRule="auto"/>
        <w:contextualSpacing/>
        <w:jc w:val="right"/>
        <w:rPr>
          <w:rFonts w:eastAsia="Times New Roman"/>
          <w:b w:val="0"/>
          <w:i w:val="0"/>
          <w:lang w:eastAsia="ru-RU"/>
        </w:rPr>
      </w:pPr>
      <w:bookmarkStart w:id="50" w:name="_Toc105410226"/>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Pr="0015008B" w:rsidRDefault="0015008B" w:rsidP="0015008B">
      <w:pPr>
        <w:rPr>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Pr="0015008B" w:rsidRDefault="0015008B" w:rsidP="0015008B">
      <w:pPr>
        <w:rPr>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15008B">
      <w:pPr>
        <w:rPr>
          <w:lang w:eastAsia="ru-RU"/>
        </w:rPr>
      </w:pPr>
    </w:p>
    <w:p w:rsidR="000F266A" w:rsidRDefault="000F266A" w:rsidP="0015008B">
      <w:pPr>
        <w:rPr>
          <w:lang w:eastAsia="ru-RU"/>
        </w:rPr>
      </w:pPr>
    </w:p>
    <w:p w:rsidR="000F266A" w:rsidRDefault="000F266A" w:rsidP="0015008B">
      <w:pPr>
        <w:rPr>
          <w:lang w:eastAsia="ru-RU"/>
        </w:rPr>
      </w:pPr>
    </w:p>
    <w:p w:rsidR="000F266A" w:rsidRDefault="000F266A" w:rsidP="0015008B">
      <w:pPr>
        <w:rPr>
          <w:lang w:eastAsia="ru-RU"/>
        </w:rPr>
      </w:pPr>
    </w:p>
    <w:p w:rsidR="000F266A" w:rsidRPr="0015008B" w:rsidRDefault="000F266A" w:rsidP="0015008B">
      <w:pPr>
        <w:rPr>
          <w:lang w:eastAsia="ru-RU"/>
        </w:rPr>
      </w:pPr>
    </w:p>
    <w:p w:rsidR="00424C84" w:rsidRPr="00424C84" w:rsidRDefault="00072E0A" w:rsidP="00424C84">
      <w:pPr>
        <w:pStyle w:val="4"/>
        <w:spacing w:before="0" w:line="240" w:lineRule="auto"/>
        <w:contextualSpacing/>
        <w:jc w:val="right"/>
        <w:rPr>
          <w:rFonts w:ascii="Times New Roman" w:eastAsia="Times New Roman" w:hAnsi="Times New Roman" w:cs="Times New Roman"/>
          <w:b w:val="0"/>
          <w:i w:val="0"/>
          <w:color w:val="auto"/>
          <w:sz w:val="28"/>
          <w:szCs w:val="28"/>
          <w:lang w:eastAsia="ru-RU"/>
        </w:rPr>
      </w:pPr>
      <w:r w:rsidRPr="00424C84">
        <w:rPr>
          <w:rFonts w:ascii="Times New Roman" w:eastAsia="Times New Roman" w:hAnsi="Times New Roman" w:cs="Times New Roman"/>
          <w:b w:val="0"/>
          <w:i w:val="0"/>
          <w:color w:val="auto"/>
          <w:sz w:val="28"/>
          <w:szCs w:val="28"/>
          <w:lang w:eastAsia="ru-RU"/>
        </w:rPr>
        <w:lastRenderedPageBreak/>
        <w:t>Приложение № 2</w:t>
      </w:r>
      <w:bookmarkEnd w:id="50"/>
    </w:p>
    <w:p w:rsidR="00424C84" w:rsidRPr="00424C84" w:rsidRDefault="00424C84" w:rsidP="00424C84">
      <w:pPr>
        <w:pStyle w:val="4"/>
        <w:spacing w:before="0" w:line="240" w:lineRule="auto"/>
        <w:contextualSpacing/>
        <w:jc w:val="right"/>
        <w:rPr>
          <w:rFonts w:ascii="Times New Roman" w:eastAsia="Times New Roman" w:hAnsi="Times New Roman" w:cs="Times New Roman"/>
          <w:b w:val="0"/>
          <w:i w:val="0"/>
          <w:color w:val="000000"/>
          <w:sz w:val="28"/>
          <w:szCs w:val="28"/>
          <w:lang w:eastAsia="ru-RU"/>
        </w:rPr>
      </w:pPr>
      <w:bookmarkStart w:id="51" w:name="_Toc105406873"/>
      <w:bookmarkStart w:id="52" w:name="_Toc105407345"/>
      <w:bookmarkStart w:id="53" w:name="_Toc105409785"/>
      <w:bookmarkStart w:id="54" w:name="_Toc105410227"/>
      <w:r>
        <w:rPr>
          <w:rFonts w:ascii="Times New Roman" w:eastAsia="Times New Roman" w:hAnsi="Times New Roman" w:cs="Times New Roman"/>
          <w:b w:val="0"/>
          <w:i w:val="0"/>
          <w:color w:val="auto"/>
          <w:sz w:val="28"/>
          <w:szCs w:val="28"/>
          <w:lang w:eastAsia="ru-RU"/>
        </w:rPr>
        <w:t>к</w:t>
      </w:r>
      <w:r w:rsidRPr="00424C84">
        <w:rPr>
          <w:rFonts w:ascii="Times New Roman" w:eastAsia="Times New Roman" w:hAnsi="Times New Roman" w:cs="Times New Roman"/>
          <w:b w:val="0"/>
          <w:i w:val="0"/>
          <w:color w:val="auto"/>
          <w:sz w:val="28"/>
          <w:szCs w:val="28"/>
          <w:lang w:eastAsia="ru-RU"/>
        </w:rPr>
        <w:t xml:space="preserve"> </w:t>
      </w:r>
      <w:r w:rsidR="00072E0A" w:rsidRPr="00424C84">
        <w:rPr>
          <w:rFonts w:ascii="Times New Roman" w:eastAsia="Times New Roman" w:hAnsi="Times New Roman" w:cs="Times New Roman"/>
          <w:b w:val="0"/>
          <w:i w:val="0"/>
          <w:color w:val="000000"/>
          <w:sz w:val="28"/>
          <w:szCs w:val="28"/>
          <w:lang w:eastAsia="ru-RU"/>
        </w:rPr>
        <w:t>решени</w:t>
      </w:r>
      <w:r w:rsidRPr="00424C84">
        <w:rPr>
          <w:rFonts w:ascii="Times New Roman" w:eastAsia="Times New Roman" w:hAnsi="Times New Roman" w:cs="Times New Roman"/>
          <w:b w:val="0"/>
          <w:i w:val="0"/>
          <w:color w:val="000000"/>
          <w:sz w:val="28"/>
          <w:szCs w:val="28"/>
          <w:lang w:eastAsia="ru-RU"/>
        </w:rPr>
        <w:t>ю</w:t>
      </w:r>
      <w:r w:rsidR="00072E0A" w:rsidRPr="00424C84">
        <w:rPr>
          <w:rFonts w:ascii="Times New Roman" w:eastAsia="Times New Roman" w:hAnsi="Times New Roman" w:cs="Times New Roman"/>
          <w:b w:val="0"/>
          <w:i w:val="0"/>
          <w:color w:val="000000"/>
          <w:sz w:val="28"/>
          <w:szCs w:val="28"/>
          <w:lang w:eastAsia="ru-RU"/>
        </w:rPr>
        <w:t xml:space="preserve"> </w:t>
      </w:r>
      <w:r w:rsidR="000F266A">
        <w:rPr>
          <w:rFonts w:ascii="Times New Roman" w:eastAsia="Times New Roman" w:hAnsi="Times New Roman" w:cs="Times New Roman"/>
          <w:b w:val="0"/>
          <w:i w:val="0"/>
          <w:color w:val="000000"/>
          <w:sz w:val="28"/>
          <w:szCs w:val="28"/>
          <w:lang w:eastAsia="ru-RU"/>
        </w:rPr>
        <w:t xml:space="preserve">сельского </w:t>
      </w:r>
      <w:r w:rsidR="00072E0A" w:rsidRPr="00424C84">
        <w:rPr>
          <w:rFonts w:ascii="Times New Roman" w:eastAsia="Times New Roman" w:hAnsi="Times New Roman" w:cs="Times New Roman"/>
          <w:b w:val="0"/>
          <w:i w:val="0"/>
          <w:color w:val="000000"/>
          <w:sz w:val="28"/>
          <w:szCs w:val="28"/>
          <w:lang w:eastAsia="ru-RU"/>
        </w:rPr>
        <w:t>Совета депутатов</w:t>
      </w:r>
      <w:bookmarkEnd w:id="51"/>
      <w:bookmarkEnd w:id="52"/>
      <w:bookmarkEnd w:id="53"/>
      <w:bookmarkEnd w:id="54"/>
      <w:r w:rsidRPr="00424C84">
        <w:rPr>
          <w:rFonts w:ascii="Times New Roman" w:eastAsia="Times New Roman" w:hAnsi="Times New Roman" w:cs="Times New Roman"/>
          <w:b w:val="0"/>
          <w:i w:val="0"/>
          <w:color w:val="000000"/>
          <w:sz w:val="28"/>
          <w:szCs w:val="28"/>
          <w:lang w:eastAsia="ru-RU"/>
        </w:rPr>
        <w:t xml:space="preserve"> </w:t>
      </w:r>
    </w:p>
    <w:p w:rsidR="00072E0A" w:rsidRPr="00424C84" w:rsidRDefault="00072E0A" w:rsidP="00424C84">
      <w:pPr>
        <w:shd w:val="clear" w:color="auto" w:fill="FAFAFA"/>
        <w:spacing w:after="0" w:line="240" w:lineRule="auto"/>
        <w:ind w:firstLine="709"/>
        <w:contextualSpacing/>
        <w:jc w:val="right"/>
        <w:rPr>
          <w:rFonts w:ascii="Times New Roman" w:eastAsia="Times New Roman" w:hAnsi="Times New Roman" w:cs="Times New Roman"/>
          <w:color w:val="000000"/>
          <w:sz w:val="28"/>
          <w:szCs w:val="28"/>
          <w:lang w:eastAsia="ru-RU"/>
        </w:rPr>
      </w:pPr>
      <w:r w:rsidRPr="00424C84">
        <w:rPr>
          <w:rFonts w:ascii="Times New Roman" w:eastAsia="Times New Roman" w:hAnsi="Times New Roman" w:cs="Times New Roman"/>
          <w:color w:val="000000"/>
          <w:sz w:val="28"/>
          <w:szCs w:val="28"/>
          <w:lang w:eastAsia="ru-RU"/>
        </w:rPr>
        <w:t xml:space="preserve">от </w:t>
      </w:r>
      <w:r w:rsidR="00424C84">
        <w:rPr>
          <w:rFonts w:ascii="Times New Roman" w:eastAsia="Times New Roman" w:hAnsi="Times New Roman" w:cs="Times New Roman"/>
          <w:color w:val="000000"/>
          <w:sz w:val="28"/>
          <w:szCs w:val="28"/>
          <w:lang w:eastAsia="ru-RU"/>
        </w:rPr>
        <w:t>____________</w:t>
      </w:r>
      <w:r w:rsidRPr="00424C84">
        <w:rPr>
          <w:rFonts w:ascii="Times New Roman" w:eastAsia="Times New Roman" w:hAnsi="Times New Roman" w:cs="Times New Roman"/>
          <w:color w:val="000000"/>
          <w:sz w:val="28"/>
          <w:szCs w:val="28"/>
          <w:lang w:eastAsia="ru-RU"/>
        </w:rPr>
        <w:t xml:space="preserve"> № </w:t>
      </w:r>
      <w:r w:rsidR="00424C84">
        <w:rPr>
          <w:rFonts w:ascii="Times New Roman" w:eastAsia="Times New Roman" w:hAnsi="Times New Roman" w:cs="Times New Roman"/>
          <w:color w:val="000000"/>
          <w:sz w:val="28"/>
          <w:szCs w:val="28"/>
          <w:lang w:eastAsia="ru-RU"/>
        </w:rPr>
        <w:t>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ЗАЯВЛЕНИЕ</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 закреплении прилегающей территории с целью ее содержания и уборки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6B08AF">
      <w:pPr>
        <w:shd w:val="clear" w:color="auto" w:fill="FAFAFA"/>
        <w:spacing w:before="100" w:beforeAutospacing="1" w:after="100" w:afterAutospacing="1" w:line="240" w:lineRule="auto"/>
        <w:ind w:left="4962"/>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В </w:t>
      </w:r>
      <w:r w:rsidR="00342B50">
        <w:rPr>
          <w:rFonts w:ascii="Times New Roman" w:eastAsia="Times New Roman" w:hAnsi="Times New Roman" w:cs="Times New Roman"/>
          <w:color w:val="000000"/>
          <w:sz w:val="28"/>
          <w:szCs w:val="28"/>
          <w:lang w:eastAsia="ru-RU"/>
        </w:rPr>
        <w:t>а</w:t>
      </w:r>
      <w:r w:rsidRPr="00072E0A">
        <w:rPr>
          <w:rFonts w:ascii="Times New Roman" w:eastAsia="Times New Roman" w:hAnsi="Times New Roman" w:cs="Times New Roman"/>
          <w:color w:val="000000"/>
          <w:sz w:val="28"/>
          <w:szCs w:val="28"/>
          <w:lang w:eastAsia="ru-RU"/>
        </w:rPr>
        <w:t xml:space="preserve">дминистрацию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w:t>
      </w:r>
      <w:r w:rsidR="006B08AF">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p>
    <w:p w:rsidR="00072E0A" w:rsidRPr="00072E0A" w:rsidRDefault="00072E0A" w:rsidP="00342B50">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от ____________________________</w:t>
      </w:r>
    </w:p>
    <w:p w:rsidR="00072E0A" w:rsidRPr="00072E0A" w:rsidRDefault="00072E0A" w:rsidP="00342B50">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______________________________</w:t>
      </w:r>
    </w:p>
    <w:p w:rsidR="00072E0A" w:rsidRPr="00072E0A" w:rsidRDefault="00072E0A" w:rsidP="00342B50">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адрес: _________________________</w:t>
      </w:r>
    </w:p>
    <w:p w:rsidR="00072E0A" w:rsidRDefault="00072E0A" w:rsidP="00342B50">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______________________________</w:t>
      </w:r>
    </w:p>
    <w:p w:rsidR="00424C84" w:rsidRPr="00072E0A" w:rsidRDefault="00424C84" w:rsidP="00342B50">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тел.___________________________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5C5EF0" w:rsidRDefault="005C5EF0"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ЗАЯВЛЕНИЕ</w:t>
      </w:r>
    </w:p>
    <w:p w:rsidR="00424C84" w:rsidRPr="00072E0A" w:rsidRDefault="00424C84"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На основании Правил благоустройства территории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r w:rsidRPr="00072E0A">
        <w:rPr>
          <w:rFonts w:ascii="Times New Roman" w:eastAsia="Times New Roman" w:hAnsi="Times New Roman" w:cs="Times New Roman"/>
          <w:color w:val="000000"/>
          <w:sz w:val="28"/>
          <w:szCs w:val="28"/>
          <w:lang w:eastAsia="ru-RU"/>
        </w:rPr>
        <w:t>, утвержд</w:t>
      </w:r>
      <w:r w:rsidR="000F266A">
        <w:rPr>
          <w:rFonts w:ascii="Times New Roman" w:eastAsia="Times New Roman" w:hAnsi="Times New Roman" w:cs="Times New Roman"/>
          <w:color w:val="000000"/>
          <w:sz w:val="28"/>
          <w:szCs w:val="28"/>
          <w:lang w:eastAsia="ru-RU"/>
        </w:rPr>
        <w:t>ённым решением сельского  Совета народных депутатов,</w:t>
      </w:r>
      <w:r w:rsidRPr="00072E0A">
        <w:rPr>
          <w:rFonts w:ascii="Times New Roman" w:eastAsia="Times New Roman" w:hAnsi="Times New Roman" w:cs="Times New Roman"/>
          <w:color w:val="000000"/>
          <w:sz w:val="28"/>
          <w:szCs w:val="28"/>
          <w:lang w:eastAsia="ru-RU"/>
        </w:rPr>
        <w:t xml:space="preserve"> прошу закрепить в целях содержания и уборки территори</w:t>
      </w:r>
      <w:r w:rsidR="00873E79">
        <w:rPr>
          <w:rFonts w:ascii="Times New Roman" w:eastAsia="Times New Roman" w:hAnsi="Times New Roman" w:cs="Times New Roman"/>
          <w:color w:val="000000"/>
          <w:sz w:val="28"/>
          <w:szCs w:val="28"/>
          <w:lang w:eastAsia="ru-RU"/>
        </w:rPr>
        <w:t xml:space="preserve">ю, прилегающую к принадлежащему </w:t>
      </w:r>
      <w:r w:rsidRPr="00072E0A">
        <w:rPr>
          <w:rFonts w:ascii="Times New Roman" w:eastAsia="Times New Roman" w:hAnsi="Times New Roman" w:cs="Times New Roman"/>
          <w:color w:val="000000"/>
          <w:sz w:val="28"/>
          <w:szCs w:val="28"/>
          <w:lang w:eastAsia="ru-RU"/>
        </w:rPr>
        <w:t>мне</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___________________</w:t>
      </w:r>
      <w:r w:rsidR="00873E79">
        <w:rPr>
          <w:rFonts w:ascii="Times New Roman" w:eastAsia="Times New Roman" w:hAnsi="Times New Roman" w:cs="Times New Roman"/>
          <w:color w:val="000000"/>
          <w:sz w:val="28"/>
          <w:szCs w:val="28"/>
          <w:lang w:eastAsia="ru-RU"/>
        </w:rPr>
        <w:t>___________</w:t>
      </w:r>
      <w:r w:rsidR="000F266A">
        <w:rPr>
          <w:rFonts w:ascii="Times New Roman" w:eastAsia="Times New Roman" w:hAnsi="Times New Roman" w:cs="Times New Roman"/>
          <w:color w:val="000000"/>
          <w:sz w:val="28"/>
          <w:szCs w:val="28"/>
          <w:lang w:eastAsia="ru-RU"/>
        </w:rPr>
        <w:t>____________________________________</w:t>
      </w:r>
    </w:p>
    <w:p w:rsidR="00072E0A" w:rsidRPr="00072E0A" w:rsidRDefault="00873E79"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vertAlign w:val="superscript"/>
          <w:lang w:eastAsia="ru-RU"/>
        </w:rPr>
        <w:t xml:space="preserve">                                                      </w:t>
      </w:r>
      <w:r w:rsidR="00072E0A" w:rsidRPr="00072E0A">
        <w:rPr>
          <w:rFonts w:ascii="Times New Roman" w:eastAsia="Times New Roman" w:hAnsi="Times New Roman" w:cs="Times New Roman"/>
          <w:color w:val="000000"/>
          <w:sz w:val="28"/>
          <w:szCs w:val="28"/>
          <w:vertAlign w:val="superscript"/>
          <w:lang w:eastAsia="ru-RU"/>
        </w:rPr>
        <w:t>(указывается вид права)</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__________________________________________________________________</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vertAlign w:val="superscript"/>
          <w:lang w:eastAsia="ru-RU"/>
        </w:rPr>
        <w:t>(указывается вид и схематическое описание объекта)</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расположенному по адресу:__________________________________________</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__________________________________________________________________.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 ______________ г.</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 _______________/ Ф.И.О. заявителя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6B08AF" w:rsidRDefault="006B08AF"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6B08AF" w:rsidRDefault="006B08AF"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424C84" w:rsidRPr="00424C84" w:rsidRDefault="00072E0A" w:rsidP="00424C84">
      <w:pPr>
        <w:pStyle w:val="4"/>
        <w:spacing w:before="0" w:line="240" w:lineRule="auto"/>
        <w:contextualSpacing/>
        <w:jc w:val="right"/>
        <w:rPr>
          <w:rFonts w:ascii="Times New Roman" w:eastAsia="Times New Roman" w:hAnsi="Times New Roman" w:cs="Times New Roman"/>
          <w:b w:val="0"/>
          <w:i w:val="0"/>
          <w:color w:val="auto"/>
          <w:sz w:val="28"/>
          <w:szCs w:val="28"/>
          <w:lang w:eastAsia="ru-RU"/>
        </w:rPr>
      </w:pPr>
      <w:bookmarkStart w:id="55" w:name="_Toc105410229"/>
      <w:r w:rsidRPr="00424C84">
        <w:rPr>
          <w:rFonts w:ascii="Times New Roman" w:eastAsia="Times New Roman" w:hAnsi="Times New Roman" w:cs="Times New Roman"/>
          <w:b w:val="0"/>
          <w:i w:val="0"/>
          <w:color w:val="auto"/>
          <w:sz w:val="28"/>
          <w:szCs w:val="28"/>
          <w:lang w:eastAsia="ru-RU"/>
        </w:rPr>
        <w:lastRenderedPageBreak/>
        <w:t>Приложение № 3</w:t>
      </w:r>
      <w:bookmarkEnd w:id="55"/>
    </w:p>
    <w:p w:rsidR="000F266A" w:rsidRDefault="00072E0A" w:rsidP="00424C84">
      <w:pPr>
        <w:pStyle w:val="4"/>
        <w:spacing w:before="0" w:line="240" w:lineRule="auto"/>
        <w:contextualSpacing/>
        <w:jc w:val="right"/>
        <w:rPr>
          <w:rFonts w:ascii="Times New Roman" w:eastAsia="Times New Roman" w:hAnsi="Times New Roman" w:cs="Times New Roman"/>
          <w:b w:val="0"/>
          <w:i w:val="0"/>
          <w:color w:val="000000"/>
          <w:sz w:val="28"/>
          <w:szCs w:val="28"/>
          <w:lang w:eastAsia="ru-RU"/>
        </w:rPr>
      </w:pPr>
      <w:bookmarkStart w:id="56" w:name="_Toc105407348"/>
      <w:bookmarkStart w:id="57" w:name="_Toc105409788"/>
      <w:bookmarkStart w:id="58" w:name="_Toc105410230"/>
      <w:r w:rsidRPr="00424C84">
        <w:rPr>
          <w:rFonts w:ascii="Times New Roman" w:eastAsia="Times New Roman" w:hAnsi="Times New Roman" w:cs="Times New Roman"/>
          <w:b w:val="0"/>
          <w:i w:val="0"/>
          <w:color w:val="000000"/>
          <w:sz w:val="28"/>
          <w:szCs w:val="28"/>
          <w:lang w:eastAsia="ru-RU"/>
        </w:rPr>
        <w:t>к решению</w:t>
      </w:r>
      <w:r w:rsidR="000F266A">
        <w:rPr>
          <w:rFonts w:ascii="Times New Roman" w:eastAsia="Times New Roman" w:hAnsi="Times New Roman" w:cs="Times New Roman"/>
          <w:b w:val="0"/>
          <w:i w:val="0"/>
          <w:color w:val="000000"/>
          <w:sz w:val="28"/>
          <w:szCs w:val="28"/>
          <w:lang w:eastAsia="ru-RU"/>
        </w:rPr>
        <w:t xml:space="preserve"> сельского</w:t>
      </w:r>
      <w:r w:rsidRPr="00424C84">
        <w:rPr>
          <w:rFonts w:ascii="Times New Roman" w:eastAsia="Times New Roman" w:hAnsi="Times New Roman" w:cs="Times New Roman"/>
          <w:b w:val="0"/>
          <w:i w:val="0"/>
          <w:color w:val="000000"/>
          <w:sz w:val="28"/>
          <w:szCs w:val="28"/>
          <w:lang w:eastAsia="ru-RU"/>
        </w:rPr>
        <w:t xml:space="preserve"> Совета </w:t>
      </w:r>
    </w:p>
    <w:p w:rsidR="00424C84" w:rsidRPr="00424C84" w:rsidRDefault="000F266A" w:rsidP="00424C84">
      <w:pPr>
        <w:pStyle w:val="4"/>
        <w:spacing w:before="0" w:line="240" w:lineRule="auto"/>
        <w:contextualSpacing/>
        <w:jc w:val="right"/>
        <w:rPr>
          <w:rFonts w:ascii="Times New Roman" w:eastAsia="Times New Roman" w:hAnsi="Times New Roman" w:cs="Times New Roman"/>
          <w:b w:val="0"/>
          <w:i w:val="0"/>
          <w:color w:val="000000"/>
          <w:sz w:val="28"/>
          <w:szCs w:val="28"/>
          <w:lang w:eastAsia="ru-RU"/>
        </w:rPr>
      </w:pPr>
      <w:r>
        <w:rPr>
          <w:rFonts w:ascii="Times New Roman" w:eastAsia="Times New Roman" w:hAnsi="Times New Roman" w:cs="Times New Roman"/>
          <w:b w:val="0"/>
          <w:i w:val="0"/>
          <w:color w:val="000000"/>
          <w:sz w:val="28"/>
          <w:szCs w:val="28"/>
          <w:lang w:eastAsia="ru-RU"/>
        </w:rPr>
        <w:t xml:space="preserve">народных </w:t>
      </w:r>
      <w:r w:rsidR="00072E0A" w:rsidRPr="00424C84">
        <w:rPr>
          <w:rFonts w:ascii="Times New Roman" w:eastAsia="Times New Roman" w:hAnsi="Times New Roman" w:cs="Times New Roman"/>
          <w:b w:val="0"/>
          <w:i w:val="0"/>
          <w:color w:val="000000"/>
          <w:sz w:val="28"/>
          <w:szCs w:val="28"/>
          <w:lang w:eastAsia="ru-RU"/>
        </w:rPr>
        <w:t>депутатов</w:t>
      </w:r>
      <w:bookmarkEnd w:id="56"/>
      <w:bookmarkEnd w:id="57"/>
      <w:bookmarkEnd w:id="58"/>
    </w:p>
    <w:p w:rsidR="00072E0A" w:rsidRPr="00424C84" w:rsidRDefault="00072E0A" w:rsidP="00424C84">
      <w:pPr>
        <w:shd w:val="clear" w:color="auto" w:fill="FAFAFA"/>
        <w:spacing w:after="0" w:line="240" w:lineRule="auto"/>
        <w:ind w:firstLine="709"/>
        <w:contextualSpacing/>
        <w:jc w:val="right"/>
        <w:rPr>
          <w:rFonts w:ascii="Times New Roman" w:eastAsia="Times New Roman" w:hAnsi="Times New Roman" w:cs="Times New Roman"/>
          <w:color w:val="000000"/>
          <w:sz w:val="28"/>
          <w:szCs w:val="28"/>
          <w:lang w:eastAsia="ru-RU"/>
        </w:rPr>
      </w:pPr>
      <w:r w:rsidRPr="00424C84">
        <w:rPr>
          <w:rFonts w:ascii="Times New Roman" w:eastAsia="Times New Roman" w:hAnsi="Times New Roman" w:cs="Times New Roman"/>
          <w:color w:val="000000"/>
          <w:sz w:val="28"/>
          <w:szCs w:val="28"/>
          <w:lang w:eastAsia="ru-RU"/>
        </w:rPr>
        <w:t xml:space="preserve">от </w:t>
      </w:r>
      <w:r w:rsidR="00424C84">
        <w:rPr>
          <w:rFonts w:ascii="Times New Roman" w:eastAsia="Times New Roman" w:hAnsi="Times New Roman" w:cs="Times New Roman"/>
          <w:color w:val="000000"/>
          <w:sz w:val="28"/>
          <w:szCs w:val="28"/>
          <w:lang w:eastAsia="ru-RU"/>
        </w:rPr>
        <w:t>___________</w:t>
      </w:r>
      <w:r w:rsidRPr="00424C84">
        <w:rPr>
          <w:rFonts w:ascii="Times New Roman" w:eastAsia="Times New Roman" w:hAnsi="Times New Roman" w:cs="Times New Roman"/>
          <w:color w:val="000000"/>
          <w:sz w:val="28"/>
          <w:szCs w:val="28"/>
          <w:lang w:eastAsia="ru-RU"/>
        </w:rPr>
        <w:t xml:space="preserve"> № </w:t>
      </w:r>
      <w:r w:rsidR="00424C84">
        <w:rPr>
          <w:rFonts w:ascii="Times New Roman" w:eastAsia="Times New Roman" w:hAnsi="Times New Roman" w:cs="Times New Roman"/>
          <w:color w:val="000000"/>
          <w:sz w:val="28"/>
          <w:szCs w:val="28"/>
          <w:lang w:eastAsia="ru-RU"/>
        </w:rPr>
        <w:t>____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СОГЛАШЕНИЕ</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 ЗАКРЕПЛЕНИИ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424C84"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w:t>
      </w:r>
      <w:r w:rsidR="00072E0A" w:rsidRPr="00072E0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_________________ </w:t>
      </w:r>
      <w:r w:rsidR="00873E79">
        <w:rPr>
          <w:rFonts w:ascii="Times New Roman" w:eastAsia="Times New Roman" w:hAnsi="Times New Roman" w:cs="Times New Roman"/>
          <w:color w:val="000000"/>
          <w:sz w:val="28"/>
          <w:szCs w:val="28"/>
          <w:lang w:eastAsia="ru-RU"/>
        </w:rPr>
        <w:t xml:space="preserve">                                    </w:t>
      </w:r>
      <w:r w:rsidR="00342B50">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«____»___________20___г.</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Администрация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r w:rsidRPr="00072E0A">
        <w:rPr>
          <w:rFonts w:ascii="Times New Roman" w:eastAsia="Times New Roman" w:hAnsi="Times New Roman" w:cs="Times New Roman"/>
          <w:color w:val="000000"/>
          <w:sz w:val="28"/>
          <w:szCs w:val="28"/>
          <w:lang w:eastAsia="ru-RU"/>
        </w:rPr>
        <w:t xml:space="preserve">, именуемая в дальнейшем «Администрация», в лице главы сельсовета </w:t>
      </w:r>
      <w:r w:rsidR="000F266A">
        <w:rPr>
          <w:rFonts w:ascii="Times New Roman" w:eastAsia="Times New Roman" w:hAnsi="Times New Roman" w:cs="Times New Roman"/>
          <w:color w:val="000000"/>
          <w:sz w:val="28"/>
          <w:szCs w:val="28"/>
          <w:lang w:eastAsia="ru-RU"/>
        </w:rPr>
        <w:t>Ельчина Николая Владимировича</w:t>
      </w:r>
      <w:r w:rsidRPr="00072E0A">
        <w:rPr>
          <w:rFonts w:ascii="Times New Roman" w:eastAsia="Times New Roman" w:hAnsi="Times New Roman" w:cs="Times New Roman"/>
          <w:color w:val="000000"/>
          <w:sz w:val="28"/>
          <w:szCs w:val="28"/>
          <w:lang w:eastAsia="ru-RU"/>
        </w:rPr>
        <w:t>, действующего на основании Устава с одной стороны, и _____________</w:t>
      </w:r>
      <w:r w:rsidR="00424C84">
        <w:rPr>
          <w:rFonts w:ascii="Times New Roman" w:eastAsia="Times New Roman" w:hAnsi="Times New Roman" w:cs="Times New Roman"/>
          <w:color w:val="000000"/>
          <w:sz w:val="28"/>
          <w:szCs w:val="28"/>
          <w:lang w:eastAsia="ru-RU"/>
        </w:rPr>
        <w:t>____________________________</w:t>
      </w:r>
      <w:r w:rsidRPr="00072E0A">
        <w:rPr>
          <w:rFonts w:ascii="Times New Roman" w:eastAsia="Times New Roman" w:hAnsi="Times New Roman" w:cs="Times New Roman"/>
          <w:color w:val="000000"/>
          <w:sz w:val="28"/>
          <w:szCs w:val="28"/>
          <w:lang w:eastAsia="ru-RU"/>
        </w:rPr>
        <w:t xml:space="preserve">, именуемый в дальнейшем «Заявитель», с другой стороны, вместе именуемые «Стороны», на основании Правил благоустройства территории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r w:rsidRPr="00072E0A">
        <w:rPr>
          <w:rFonts w:ascii="Times New Roman" w:eastAsia="Times New Roman" w:hAnsi="Times New Roman" w:cs="Times New Roman"/>
          <w:color w:val="000000"/>
          <w:sz w:val="28"/>
          <w:szCs w:val="28"/>
          <w:lang w:eastAsia="ru-RU"/>
        </w:rPr>
        <w:t>, утвержденных</w:t>
      </w:r>
      <w:r w:rsidR="000F266A">
        <w:rPr>
          <w:rFonts w:ascii="Times New Roman" w:eastAsia="Times New Roman" w:hAnsi="Times New Roman" w:cs="Times New Roman"/>
          <w:color w:val="000000"/>
          <w:sz w:val="28"/>
          <w:szCs w:val="28"/>
          <w:lang w:eastAsia="ru-RU"/>
        </w:rPr>
        <w:t xml:space="preserve"> решением сельского Совета народных депутатов от ___  №__</w:t>
      </w:r>
      <w:r w:rsidRPr="00072E0A">
        <w:rPr>
          <w:rFonts w:ascii="Times New Roman" w:eastAsia="Times New Roman" w:hAnsi="Times New Roman" w:cs="Times New Roman"/>
          <w:color w:val="000000"/>
          <w:sz w:val="28"/>
          <w:szCs w:val="28"/>
          <w:lang w:eastAsia="ru-RU"/>
        </w:rPr>
        <w:t>_, заключили настоящее Соглашение о нижеследующем: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873E79"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00072E0A" w:rsidRPr="00072E0A">
        <w:rPr>
          <w:rFonts w:ascii="Times New Roman" w:eastAsia="Times New Roman" w:hAnsi="Times New Roman" w:cs="Times New Roman"/>
          <w:color w:val="000000"/>
          <w:sz w:val="28"/>
          <w:szCs w:val="28"/>
          <w:lang w:eastAsia="ru-RU"/>
        </w:rPr>
        <w:t>ПРЕДМЕТ СОГЛАШЕНИЯ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342B50"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1.2.Администрация закрепляет за Заявителем территорию в радиусе __________ м. с каждой стороны, общей площадью ________ кв.м. прилегающую к ____________________________________________________ (наименование объекта), расположенному по адресу</w:t>
      </w:r>
      <w:r w:rsidR="00342B50">
        <w:rPr>
          <w:rFonts w:ascii="Times New Roman" w:eastAsia="Times New Roman" w:hAnsi="Times New Roman" w:cs="Times New Roman"/>
          <w:color w:val="000000"/>
          <w:sz w:val="28"/>
          <w:szCs w:val="28"/>
          <w:lang w:eastAsia="ru-RU"/>
        </w:rPr>
        <w:t xml:space="preserve">: </w:t>
      </w:r>
    </w:p>
    <w:p w:rsidR="00072E0A" w:rsidRPr="00072E0A" w:rsidRDefault="00342B50"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__________________________________________________________</w:t>
      </w:r>
      <w:r>
        <w:rPr>
          <w:rFonts w:ascii="Times New Roman" w:eastAsia="Times New Roman" w:hAnsi="Times New Roman" w:cs="Times New Roman"/>
          <w:color w:val="000000"/>
          <w:sz w:val="28"/>
          <w:szCs w:val="28"/>
          <w:lang w:eastAsia="ru-RU"/>
        </w:rPr>
        <w:t>_______</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принадлежащему Заявителю на праве</w:t>
      </w:r>
      <w:r w:rsidR="00342B50">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________________________________.</w:t>
      </w:r>
    </w:p>
    <w:p w:rsidR="00072E0A" w:rsidRPr="00072E0A" w:rsidRDefault="00342B50"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vertAlign w:val="superscript"/>
          <w:lang w:eastAsia="ru-RU"/>
        </w:rPr>
        <w:t xml:space="preserve">                                                                         </w:t>
      </w:r>
      <w:r w:rsidR="00072E0A" w:rsidRPr="00072E0A">
        <w:rPr>
          <w:rFonts w:ascii="Times New Roman" w:eastAsia="Times New Roman" w:hAnsi="Times New Roman" w:cs="Times New Roman"/>
          <w:color w:val="000000"/>
          <w:sz w:val="28"/>
          <w:szCs w:val="28"/>
          <w:vertAlign w:val="superscript"/>
          <w:lang w:eastAsia="ru-RU"/>
        </w:rPr>
        <w:t>(вид права)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w:t>
      </w:r>
      <w:r w:rsidR="00FE3A5B">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Заявитель обязуется осуществлять все виды работ в целях её содержания и уборки, в соответствии с условиями настоящего соглашения, Правил благоустройства территории </w:t>
      </w:r>
      <w:r w:rsidR="00FE3A5B">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r w:rsidRPr="00072E0A">
        <w:rPr>
          <w:rFonts w:ascii="Times New Roman" w:eastAsia="Times New Roman" w:hAnsi="Times New Roman" w:cs="Times New Roman"/>
          <w:color w:val="000000"/>
          <w:sz w:val="28"/>
          <w:szCs w:val="28"/>
          <w:lang w:eastAsia="ru-RU"/>
        </w:rPr>
        <w:t xml:space="preserve"> (далее - территория сельсовета) с целью обеспечения чистоты и порядка на территории сельсовета, в том числе содержание и уборка прилегающей территории в весенне-летний, осенний и зимний периоды.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ПРАВА И ОБЯЗАННОСТИ СТОРОН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2.1. Администрация обязана: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2.1.1.Не препятствовать Заявителю в осуществлении действий по содержанию и уборке закрепленной территории, согласно карте-схеме объекта и условиями настоящего соглашения.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2.1.2.</w:t>
      </w:r>
      <w:r w:rsidR="00FE3A5B">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Осуществить юридически значимые действия, необходимые для прекращения действия настоящего соглашения, при представлении Заявителем документа о прекращении права __________________________, в</w:t>
      </w:r>
    </w:p>
    <w:p w:rsidR="00072E0A" w:rsidRPr="00072E0A" w:rsidRDefault="00873E79" w:rsidP="00873E79">
      <w:pPr>
        <w:shd w:val="clear" w:color="auto" w:fill="FAFAFA"/>
        <w:spacing w:before="100" w:beforeAutospacing="1" w:after="100" w:afterAutospacing="1" w:line="240" w:lineRule="auto"/>
        <w:ind w:left="5663"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vertAlign w:val="superscript"/>
          <w:lang w:eastAsia="ru-RU"/>
        </w:rPr>
        <w:t xml:space="preserve">          </w:t>
      </w:r>
      <w:r w:rsidR="00072E0A" w:rsidRPr="00072E0A">
        <w:rPr>
          <w:rFonts w:ascii="Times New Roman" w:eastAsia="Times New Roman" w:hAnsi="Times New Roman" w:cs="Times New Roman"/>
          <w:color w:val="000000"/>
          <w:sz w:val="28"/>
          <w:szCs w:val="28"/>
          <w:vertAlign w:val="superscript"/>
          <w:lang w:eastAsia="ru-RU"/>
        </w:rPr>
        <w:t>(вид права)</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срок не позднее 5 календарных дней с момента представления заявителем соответствующего документа.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2.2.Администрация вправе: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2.2.1.</w:t>
      </w:r>
      <w:r w:rsidR="00FE3A5B">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Осуществлять контроль за выполнением мероприятий по содержанию и уборке прилегающей территории в соответствии с действующим законодательством, санитарными правилами, а также Правилами благоустройства территории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2.2.2.Оказывать Заявителю содействие при осуществлении содержания и уборки закрепленной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2.2.3.Запрашивать у Заявителя документы и материалы, связанные с исполнением Заявителем обязательств по настоящему соглашению по содержанию и уборке закрепленной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2.3.Заявитель обязан: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2.3.1.Осуществлять выполнение работ по содержанию и уборке закрепленной территории в соответствии с условиями настоящего соглашения и Правилами благоустройства территории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2.3.2.Сообщать в Администрацию обо всех изменениях по договору: об изменении фамилии, имени, отчества, места постоянного жительства физического лица, места нахождения юридического лица.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2.3.3.Не препятствовать при проведении контрольных мероприятий по проверке исполнения условий настоящего соглашения о содержании и уборке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2.3.4.</w:t>
      </w:r>
      <w:r w:rsidR="00FE3A5B">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Предоставить в Администрацию документ, удостоверяющий прекращения права ____________________________________ Заявителя на</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vertAlign w:val="superscript"/>
          <w:lang w:eastAsia="ru-RU"/>
        </w:rPr>
        <w:t>(вид</w:t>
      </w:r>
      <w:r w:rsidR="00342B50">
        <w:rPr>
          <w:rFonts w:ascii="Times New Roman" w:eastAsia="Times New Roman" w:hAnsi="Times New Roman" w:cs="Times New Roman"/>
          <w:color w:val="000000"/>
          <w:sz w:val="28"/>
          <w:szCs w:val="28"/>
          <w:vertAlign w:val="superscript"/>
          <w:lang w:eastAsia="ru-RU"/>
        </w:rPr>
        <w:t xml:space="preserve"> </w:t>
      </w:r>
      <w:r w:rsidRPr="00072E0A">
        <w:rPr>
          <w:rFonts w:ascii="Times New Roman" w:eastAsia="Times New Roman" w:hAnsi="Times New Roman" w:cs="Times New Roman"/>
          <w:color w:val="000000"/>
          <w:sz w:val="28"/>
          <w:szCs w:val="28"/>
          <w:vertAlign w:val="superscript"/>
          <w:lang w:eastAsia="ru-RU"/>
        </w:rPr>
        <w:t>права)</w:t>
      </w:r>
      <w:r w:rsidR="00342B50">
        <w:rPr>
          <w:rFonts w:ascii="Times New Roman" w:eastAsia="Times New Roman" w:hAnsi="Times New Roman" w:cs="Times New Roman"/>
          <w:color w:val="000000"/>
          <w:sz w:val="28"/>
          <w:szCs w:val="28"/>
          <w:vertAlign w:val="superscript"/>
          <w:lang w:eastAsia="ru-RU"/>
        </w:rPr>
        <w:t xml:space="preserve"> </w:t>
      </w:r>
      <w:r w:rsidRPr="00072E0A">
        <w:rPr>
          <w:rFonts w:ascii="Times New Roman" w:eastAsia="Times New Roman" w:hAnsi="Times New Roman" w:cs="Times New Roman"/>
          <w:color w:val="000000"/>
          <w:sz w:val="28"/>
          <w:szCs w:val="28"/>
          <w:lang w:eastAsia="ru-RU"/>
        </w:rPr>
        <w:t>_______________________________________________________________</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vertAlign w:val="superscript"/>
          <w:lang w:eastAsia="ru-RU"/>
        </w:rPr>
        <w:t>(наименование объекта)</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срок не более 5 календарных дней с момента получения данного документа (с момента прекращения срока его действия).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2.4.Заявитель вправе: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2.4.1.Осуществлять содержание и уборку закрепленной территории за счет собственных средств самостоятельно или посредством привлечения специализированных организаций.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w:t>
      </w:r>
      <w:r w:rsidR="002A6258">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РАССМОТРЕНИЕ СПОРОВ</w:t>
      </w:r>
    </w:p>
    <w:p w:rsidR="00424C84" w:rsidRPr="00072E0A" w:rsidRDefault="00424C84"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Споры, возникающие при исполнении настоящего соглашения, разрешаются по взаимному согласию Сторон в порядке, установленном действующим законодательством Российской Федерации.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2A6258"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4. </w:t>
      </w:r>
      <w:r w:rsidR="00072E0A" w:rsidRPr="00072E0A">
        <w:rPr>
          <w:rFonts w:ascii="Times New Roman" w:eastAsia="Times New Roman" w:hAnsi="Times New Roman" w:cs="Times New Roman"/>
          <w:color w:val="000000"/>
          <w:sz w:val="28"/>
          <w:szCs w:val="28"/>
          <w:lang w:eastAsia="ru-RU"/>
        </w:rPr>
        <w:t>СРОК ДЕЙСТВИЯ СОГЛАШЕНИЯ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Настоящий договор вступает в силу с момента его подписания и действует до _______________________________________________________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vertAlign w:val="superscript"/>
          <w:lang w:eastAsia="ru-RU"/>
        </w:rPr>
        <w:t>(прекращения прав Заявителя на и другое)</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__________________________________________________________________.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vertAlign w:val="superscript"/>
          <w:lang w:eastAsia="ru-RU"/>
        </w:rPr>
        <w:t>(наименование объекта)</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w:t>
      </w:r>
      <w:r w:rsidR="002A6258">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ЗАКЛЮЧИТЕЛЬНЫЕ ПОЛОЖЕНИЯ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5.1.Изменение или расторжение настоящего соглашения производится по письменному соглашению Сторон.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5.2.По взаимному соглашению Сторон размер прилегающей территории, закрепленной за Заявителем в целях ее содержания и уборки, может быть увеличен или уменьшен на основании дополнительного соглашения к настоящему договору.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5.3.Настоящий договор составлен в двух экземплярах, имеющих равную юридическую силу, первый из которых хранится в Администрации, второй - у Заявителя.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w:t>
      </w:r>
      <w:r w:rsidR="002A6258">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АДРЕСА И РЕКВИЗИТЫ СТОРОН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tbl>
      <w:tblPr>
        <w:tblW w:w="9611" w:type="dxa"/>
        <w:tblLayout w:type="fixed"/>
        <w:tblCellMar>
          <w:left w:w="0" w:type="dxa"/>
          <w:right w:w="0" w:type="dxa"/>
        </w:tblCellMar>
        <w:tblLook w:val="04A0" w:firstRow="1" w:lastRow="0" w:firstColumn="1" w:lastColumn="0" w:noHBand="0" w:noVBand="1"/>
      </w:tblPr>
      <w:tblGrid>
        <w:gridCol w:w="4683"/>
        <w:gridCol w:w="4928"/>
      </w:tblGrid>
      <w:tr w:rsidR="00072E0A" w:rsidRPr="00072E0A" w:rsidTr="008B7CF7">
        <w:tc>
          <w:tcPr>
            <w:tcW w:w="4683" w:type="dxa"/>
            <w:hideMark/>
          </w:tcPr>
          <w:p w:rsidR="008B7CF7" w:rsidRDefault="00072E0A" w:rsidP="008B7CF7">
            <w:pPr>
              <w:spacing w:before="100" w:beforeAutospacing="1" w:after="100" w:afterAutospacing="1" w:line="240" w:lineRule="auto"/>
              <w:ind w:right="244"/>
              <w:contextualSpacing/>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t>Администрация</w:t>
            </w:r>
            <w:r w:rsidR="008B7CF7">
              <w:rPr>
                <w:rFonts w:ascii="Times New Roman" w:eastAsia="Times New Roman" w:hAnsi="Times New Roman" w:cs="Times New Roman"/>
                <w:sz w:val="28"/>
                <w:szCs w:val="28"/>
                <w:lang w:eastAsia="ru-RU"/>
              </w:rPr>
              <w:t>_________________</w:t>
            </w:r>
          </w:p>
          <w:p w:rsidR="008B7CF7" w:rsidRDefault="00072E0A" w:rsidP="008B7CF7">
            <w:pPr>
              <w:spacing w:before="100" w:beforeAutospacing="1" w:after="100" w:afterAutospacing="1" w:line="240" w:lineRule="auto"/>
              <w:ind w:right="244"/>
              <w:contextualSpacing/>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t xml:space="preserve">сельсовета </w:t>
            </w:r>
            <w:r w:rsidR="002A6258">
              <w:rPr>
                <w:rFonts w:ascii="Times New Roman" w:eastAsia="Times New Roman" w:hAnsi="Times New Roman" w:cs="Times New Roman"/>
                <w:sz w:val="28"/>
                <w:szCs w:val="28"/>
                <w:lang w:eastAsia="ru-RU"/>
              </w:rPr>
              <w:t>Зейског</w:t>
            </w:r>
            <w:r w:rsidRPr="00072E0A">
              <w:rPr>
                <w:rFonts w:ascii="Times New Roman" w:eastAsia="Times New Roman" w:hAnsi="Times New Roman" w:cs="Times New Roman"/>
                <w:sz w:val="28"/>
                <w:szCs w:val="28"/>
                <w:lang w:eastAsia="ru-RU"/>
              </w:rPr>
              <w:t>о района</w:t>
            </w:r>
          </w:p>
          <w:p w:rsidR="002A6258" w:rsidRDefault="00072E0A"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t>А</w:t>
            </w:r>
            <w:r w:rsidR="002A6258">
              <w:rPr>
                <w:rFonts w:ascii="Times New Roman" w:eastAsia="Times New Roman" w:hAnsi="Times New Roman" w:cs="Times New Roman"/>
                <w:sz w:val="28"/>
                <w:szCs w:val="28"/>
                <w:lang w:eastAsia="ru-RU"/>
              </w:rPr>
              <w:t>мурской области</w:t>
            </w:r>
          </w:p>
          <w:p w:rsidR="008B7CF7" w:rsidRDefault="002A6258"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676____</w:t>
            </w:r>
            <w:r w:rsidR="00072E0A" w:rsidRPr="00072E0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Амурская область </w:t>
            </w:r>
          </w:p>
          <w:p w:rsidR="008B7CF7" w:rsidRDefault="002A6258"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Зейский</w:t>
            </w:r>
            <w:r w:rsidR="008B7CF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ра</w:t>
            </w:r>
            <w:r w:rsidR="008B7CF7">
              <w:rPr>
                <w:rFonts w:ascii="Times New Roman" w:eastAsia="Times New Roman" w:hAnsi="Times New Roman" w:cs="Times New Roman"/>
                <w:sz w:val="28"/>
                <w:szCs w:val="28"/>
                <w:lang w:eastAsia="ru-RU"/>
              </w:rPr>
              <w:t>йон, село________________</w:t>
            </w:r>
            <w:r>
              <w:rPr>
                <w:rFonts w:ascii="Times New Roman" w:eastAsia="Times New Roman" w:hAnsi="Times New Roman" w:cs="Times New Roman"/>
                <w:sz w:val="28"/>
                <w:szCs w:val="28"/>
                <w:lang w:eastAsia="ru-RU"/>
              </w:rPr>
              <w:t xml:space="preserve">, </w:t>
            </w:r>
          </w:p>
          <w:p w:rsidR="002A6258" w:rsidRDefault="002A6258"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улица _________________,</w:t>
            </w:r>
            <w:r w:rsidR="008B7CF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д.__,</w:t>
            </w:r>
          </w:p>
          <w:p w:rsidR="002A6258" w:rsidRDefault="00072E0A"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t>ИНН/КПП</w:t>
            </w:r>
            <w:r w:rsidR="008B7CF7">
              <w:rPr>
                <w:rFonts w:ascii="Times New Roman" w:eastAsia="Times New Roman" w:hAnsi="Times New Roman" w:cs="Times New Roman"/>
                <w:sz w:val="28"/>
                <w:szCs w:val="28"/>
                <w:lang w:eastAsia="ru-RU"/>
              </w:rPr>
              <w:t>________________________</w:t>
            </w:r>
            <w:r w:rsidRPr="00072E0A">
              <w:rPr>
                <w:rFonts w:ascii="Times New Roman" w:eastAsia="Times New Roman" w:hAnsi="Times New Roman" w:cs="Times New Roman"/>
                <w:sz w:val="28"/>
                <w:szCs w:val="28"/>
                <w:lang w:eastAsia="ru-RU"/>
              </w:rPr>
              <w:br/>
              <w:t>ОГРН</w:t>
            </w:r>
            <w:r w:rsidR="008B7CF7">
              <w:rPr>
                <w:rFonts w:ascii="Times New Roman" w:eastAsia="Times New Roman" w:hAnsi="Times New Roman" w:cs="Times New Roman"/>
                <w:sz w:val="28"/>
                <w:szCs w:val="28"/>
                <w:lang w:eastAsia="ru-RU"/>
              </w:rPr>
              <w:t xml:space="preserve"> ___________________________</w:t>
            </w:r>
          </w:p>
          <w:p w:rsidR="00072E0A" w:rsidRPr="00072E0A" w:rsidRDefault="00072E0A"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br/>
              <w:t>М.П.</w:t>
            </w:r>
          </w:p>
          <w:p w:rsidR="00072E0A" w:rsidRPr="00072E0A" w:rsidRDefault="00072E0A" w:rsidP="00072E0A">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tc>
        <w:tc>
          <w:tcPr>
            <w:tcW w:w="4928" w:type="dxa"/>
            <w:hideMark/>
          </w:tcPr>
          <w:p w:rsidR="00072E0A" w:rsidRDefault="00072E0A"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t>Заявитель</w:t>
            </w:r>
          </w:p>
          <w:p w:rsidR="00424C84" w:rsidRDefault="00424C84"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w:t>
            </w:r>
            <w:r w:rsidR="008B7CF7">
              <w:rPr>
                <w:rFonts w:ascii="Times New Roman" w:eastAsia="Times New Roman" w:hAnsi="Times New Roman" w:cs="Times New Roman"/>
                <w:sz w:val="28"/>
                <w:szCs w:val="28"/>
                <w:lang w:eastAsia="ru-RU"/>
              </w:rPr>
              <w:t>______</w:t>
            </w:r>
            <w:r>
              <w:rPr>
                <w:rFonts w:ascii="Times New Roman" w:eastAsia="Times New Roman" w:hAnsi="Times New Roman" w:cs="Times New Roman"/>
                <w:sz w:val="28"/>
                <w:szCs w:val="28"/>
                <w:lang w:eastAsia="ru-RU"/>
              </w:rPr>
              <w:t xml:space="preserve"> </w:t>
            </w:r>
          </w:p>
          <w:p w:rsidR="00424C84" w:rsidRDefault="00424C84"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w:t>
            </w:r>
            <w:r w:rsidR="008B7CF7">
              <w:rPr>
                <w:rFonts w:ascii="Times New Roman" w:eastAsia="Times New Roman" w:hAnsi="Times New Roman" w:cs="Times New Roman"/>
                <w:sz w:val="28"/>
                <w:szCs w:val="28"/>
                <w:lang w:eastAsia="ru-RU"/>
              </w:rPr>
              <w:t>______</w:t>
            </w:r>
            <w:r>
              <w:rPr>
                <w:rFonts w:ascii="Times New Roman" w:eastAsia="Times New Roman" w:hAnsi="Times New Roman" w:cs="Times New Roman"/>
                <w:sz w:val="28"/>
                <w:szCs w:val="28"/>
                <w:lang w:eastAsia="ru-RU"/>
              </w:rPr>
              <w:t xml:space="preserve">_ </w:t>
            </w:r>
          </w:p>
          <w:p w:rsidR="00424C84" w:rsidRDefault="00424C84"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w:t>
            </w:r>
            <w:r w:rsidR="008B7CF7">
              <w:rPr>
                <w:rFonts w:ascii="Times New Roman" w:eastAsia="Times New Roman" w:hAnsi="Times New Roman" w:cs="Times New Roman"/>
                <w:sz w:val="28"/>
                <w:szCs w:val="28"/>
                <w:lang w:eastAsia="ru-RU"/>
              </w:rPr>
              <w:t xml:space="preserve">______ </w:t>
            </w:r>
            <w:r>
              <w:rPr>
                <w:rFonts w:ascii="Times New Roman" w:eastAsia="Times New Roman" w:hAnsi="Times New Roman" w:cs="Times New Roman"/>
                <w:sz w:val="28"/>
                <w:szCs w:val="28"/>
                <w:lang w:eastAsia="ru-RU"/>
              </w:rPr>
              <w:t xml:space="preserve"> </w:t>
            </w:r>
          </w:p>
          <w:p w:rsidR="00424C84" w:rsidRDefault="00424C84"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w:t>
            </w:r>
            <w:r w:rsidR="008B7CF7">
              <w:rPr>
                <w:rFonts w:ascii="Times New Roman" w:eastAsia="Times New Roman" w:hAnsi="Times New Roman" w:cs="Times New Roman"/>
                <w:sz w:val="28"/>
                <w:szCs w:val="28"/>
                <w:lang w:eastAsia="ru-RU"/>
              </w:rPr>
              <w:t xml:space="preserve">______ </w:t>
            </w:r>
            <w:r>
              <w:rPr>
                <w:rFonts w:ascii="Times New Roman" w:eastAsia="Times New Roman" w:hAnsi="Times New Roman" w:cs="Times New Roman"/>
                <w:sz w:val="28"/>
                <w:szCs w:val="28"/>
                <w:lang w:eastAsia="ru-RU"/>
              </w:rPr>
              <w:t xml:space="preserve"> </w:t>
            </w:r>
          </w:p>
          <w:p w:rsidR="00424C84" w:rsidRDefault="008B7CF7"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_________________________________ </w:t>
            </w:r>
          </w:p>
          <w:p w:rsidR="00424C84" w:rsidRDefault="008B7CF7"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_________________________________ </w:t>
            </w:r>
          </w:p>
          <w:p w:rsidR="008B7CF7" w:rsidRDefault="008B7CF7"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_________________________________ </w:t>
            </w:r>
          </w:p>
          <w:p w:rsidR="008B7CF7" w:rsidRPr="00072E0A" w:rsidRDefault="008B7CF7"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w:t>
            </w:r>
          </w:p>
          <w:p w:rsidR="00072E0A" w:rsidRPr="00072E0A" w:rsidRDefault="00072E0A" w:rsidP="00072E0A">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p w:rsidR="00072E0A" w:rsidRPr="00072E0A" w:rsidRDefault="00072E0A" w:rsidP="00072E0A">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p w:rsidR="00072E0A" w:rsidRPr="00072E0A" w:rsidRDefault="00072E0A" w:rsidP="00072E0A">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p w:rsidR="00072E0A" w:rsidRPr="00072E0A" w:rsidRDefault="00072E0A" w:rsidP="00072E0A">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tc>
      </w:tr>
    </w:tbl>
    <w:p w:rsidR="00E07394" w:rsidRPr="00072E0A" w:rsidRDefault="00E07394" w:rsidP="008B7CF7">
      <w:pPr>
        <w:spacing w:before="100" w:beforeAutospacing="1" w:after="100" w:afterAutospacing="1"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sectPr w:rsidR="00E07394" w:rsidRPr="00072E0A" w:rsidSect="00362A5F">
      <w:headerReference w:type="default" r:id="rId16"/>
      <w:pgSz w:w="11906" w:h="16838"/>
      <w:pgMar w:top="851"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7A74" w:rsidRDefault="00707A74" w:rsidP="00330956">
      <w:pPr>
        <w:spacing w:after="0" w:line="240" w:lineRule="auto"/>
      </w:pPr>
      <w:r>
        <w:separator/>
      </w:r>
    </w:p>
  </w:endnote>
  <w:endnote w:type="continuationSeparator" w:id="0">
    <w:p w:rsidR="00707A74" w:rsidRDefault="00707A74" w:rsidP="003309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7A74" w:rsidRDefault="00707A74" w:rsidP="00330956">
      <w:pPr>
        <w:spacing w:after="0" w:line="240" w:lineRule="auto"/>
      </w:pPr>
      <w:r>
        <w:separator/>
      </w:r>
    </w:p>
  </w:footnote>
  <w:footnote w:type="continuationSeparator" w:id="0">
    <w:p w:rsidR="00707A74" w:rsidRDefault="00707A74" w:rsidP="003309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3671515"/>
      <w:docPartObj>
        <w:docPartGallery w:val="Page Numbers (Top of Page)"/>
        <w:docPartUnique/>
      </w:docPartObj>
    </w:sdtPr>
    <w:sdtContent>
      <w:p w:rsidR="00165D96" w:rsidRDefault="00165D96">
        <w:pPr>
          <w:pStyle w:val="a9"/>
          <w:jc w:val="center"/>
        </w:pPr>
        <w:r>
          <w:fldChar w:fldCharType="begin"/>
        </w:r>
        <w:r>
          <w:instrText>PAGE   \* MERGEFORMAT</w:instrText>
        </w:r>
        <w:r>
          <w:fldChar w:fldCharType="separate"/>
        </w:r>
        <w:r w:rsidR="006930CC">
          <w:rPr>
            <w:noProof/>
          </w:rPr>
          <w:t>19</w:t>
        </w:r>
        <w:r>
          <w:fldChar w:fldCharType="end"/>
        </w:r>
      </w:p>
    </w:sdtContent>
  </w:sdt>
  <w:p w:rsidR="00165D96" w:rsidRDefault="00165D9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DB9"/>
    <w:rsid w:val="0000006D"/>
    <w:rsid w:val="00005568"/>
    <w:rsid w:val="00015BCC"/>
    <w:rsid w:val="00016856"/>
    <w:rsid w:val="00017A89"/>
    <w:rsid w:val="00044718"/>
    <w:rsid w:val="00047438"/>
    <w:rsid w:val="00063527"/>
    <w:rsid w:val="000648B1"/>
    <w:rsid w:val="00071D60"/>
    <w:rsid w:val="00072E0A"/>
    <w:rsid w:val="0008407D"/>
    <w:rsid w:val="000C7EC4"/>
    <w:rsid w:val="000F266A"/>
    <w:rsid w:val="000F7BAD"/>
    <w:rsid w:val="001006E6"/>
    <w:rsid w:val="00132E87"/>
    <w:rsid w:val="0015008B"/>
    <w:rsid w:val="00165D96"/>
    <w:rsid w:val="001B244D"/>
    <w:rsid w:val="001B58E6"/>
    <w:rsid w:val="001D50E5"/>
    <w:rsid w:val="001D5CD8"/>
    <w:rsid w:val="001E5A6B"/>
    <w:rsid w:val="002028EE"/>
    <w:rsid w:val="00213535"/>
    <w:rsid w:val="00241436"/>
    <w:rsid w:val="002A2049"/>
    <w:rsid w:val="002A6258"/>
    <w:rsid w:val="002E3BF0"/>
    <w:rsid w:val="00300DA4"/>
    <w:rsid w:val="00330956"/>
    <w:rsid w:val="00342B50"/>
    <w:rsid w:val="00342C43"/>
    <w:rsid w:val="00346E45"/>
    <w:rsid w:val="00362A5F"/>
    <w:rsid w:val="00374FB0"/>
    <w:rsid w:val="00394C4B"/>
    <w:rsid w:val="003B5F9D"/>
    <w:rsid w:val="00412A84"/>
    <w:rsid w:val="004205D2"/>
    <w:rsid w:val="00421117"/>
    <w:rsid w:val="00424893"/>
    <w:rsid w:val="00424C84"/>
    <w:rsid w:val="004327E9"/>
    <w:rsid w:val="00446B2D"/>
    <w:rsid w:val="00483B78"/>
    <w:rsid w:val="00486CD9"/>
    <w:rsid w:val="004A5EFD"/>
    <w:rsid w:val="004B1DEE"/>
    <w:rsid w:val="004B4D05"/>
    <w:rsid w:val="004C7691"/>
    <w:rsid w:val="004D1942"/>
    <w:rsid w:val="004F59D4"/>
    <w:rsid w:val="0051745C"/>
    <w:rsid w:val="00543182"/>
    <w:rsid w:val="00564D57"/>
    <w:rsid w:val="00566A49"/>
    <w:rsid w:val="00566D14"/>
    <w:rsid w:val="00574EE7"/>
    <w:rsid w:val="005C3552"/>
    <w:rsid w:val="005C5EF0"/>
    <w:rsid w:val="005E1DC7"/>
    <w:rsid w:val="006019F1"/>
    <w:rsid w:val="00617958"/>
    <w:rsid w:val="00626298"/>
    <w:rsid w:val="006436C1"/>
    <w:rsid w:val="00671615"/>
    <w:rsid w:val="006930CC"/>
    <w:rsid w:val="006A45DC"/>
    <w:rsid w:val="006B08AF"/>
    <w:rsid w:val="006B7723"/>
    <w:rsid w:val="006D43AC"/>
    <w:rsid w:val="006E48E5"/>
    <w:rsid w:val="0070337E"/>
    <w:rsid w:val="00704832"/>
    <w:rsid w:val="00707A74"/>
    <w:rsid w:val="00717C5F"/>
    <w:rsid w:val="00732766"/>
    <w:rsid w:val="00747045"/>
    <w:rsid w:val="00774D96"/>
    <w:rsid w:val="0077566C"/>
    <w:rsid w:val="007800A9"/>
    <w:rsid w:val="00781FE4"/>
    <w:rsid w:val="007825EC"/>
    <w:rsid w:val="007A55B3"/>
    <w:rsid w:val="007B2233"/>
    <w:rsid w:val="007C28EB"/>
    <w:rsid w:val="007C622E"/>
    <w:rsid w:val="007D0633"/>
    <w:rsid w:val="007E3344"/>
    <w:rsid w:val="008064EC"/>
    <w:rsid w:val="0084234D"/>
    <w:rsid w:val="00867730"/>
    <w:rsid w:val="00873E79"/>
    <w:rsid w:val="00881176"/>
    <w:rsid w:val="008B7CF7"/>
    <w:rsid w:val="008D0C19"/>
    <w:rsid w:val="008D7BFC"/>
    <w:rsid w:val="00912FA1"/>
    <w:rsid w:val="009153EE"/>
    <w:rsid w:val="00930DB9"/>
    <w:rsid w:val="00936346"/>
    <w:rsid w:val="00945683"/>
    <w:rsid w:val="00962B0C"/>
    <w:rsid w:val="00990D4D"/>
    <w:rsid w:val="009C2FE5"/>
    <w:rsid w:val="009C5D34"/>
    <w:rsid w:val="009F1B5B"/>
    <w:rsid w:val="00A01679"/>
    <w:rsid w:val="00A10270"/>
    <w:rsid w:val="00A20462"/>
    <w:rsid w:val="00A515CF"/>
    <w:rsid w:val="00A541CC"/>
    <w:rsid w:val="00A74FE2"/>
    <w:rsid w:val="00A91B61"/>
    <w:rsid w:val="00A91E0D"/>
    <w:rsid w:val="00A936EC"/>
    <w:rsid w:val="00A965EB"/>
    <w:rsid w:val="00AA1981"/>
    <w:rsid w:val="00AA333B"/>
    <w:rsid w:val="00AA5420"/>
    <w:rsid w:val="00AC31E1"/>
    <w:rsid w:val="00AF0BA4"/>
    <w:rsid w:val="00AF7609"/>
    <w:rsid w:val="00B04025"/>
    <w:rsid w:val="00B234DC"/>
    <w:rsid w:val="00B42622"/>
    <w:rsid w:val="00B805F0"/>
    <w:rsid w:val="00B94FA8"/>
    <w:rsid w:val="00B96B43"/>
    <w:rsid w:val="00BA131C"/>
    <w:rsid w:val="00BB24F4"/>
    <w:rsid w:val="00BB507A"/>
    <w:rsid w:val="00BE7357"/>
    <w:rsid w:val="00BF13E7"/>
    <w:rsid w:val="00C065DD"/>
    <w:rsid w:val="00C16B97"/>
    <w:rsid w:val="00C207D5"/>
    <w:rsid w:val="00C523D0"/>
    <w:rsid w:val="00C64D17"/>
    <w:rsid w:val="00C66A87"/>
    <w:rsid w:val="00C760B5"/>
    <w:rsid w:val="00CA57E5"/>
    <w:rsid w:val="00CA5A94"/>
    <w:rsid w:val="00CB0A08"/>
    <w:rsid w:val="00CB67B4"/>
    <w:rsid w:val="00D43029"/>
    <w:rsid w:val="00D51213"/>
    <w:rsid w:val="00D55E8D"/>
    <w:rsid w:val="00D629F7"/>
    <w:rsid w:val="00D86E5B"/>
    <w:rsid w:val="00DA2930"/>
    <w:rsid w:val="00DB7F7A"/>
    <w:rsid w:val="00DC573D"/>
    <w:rsid w:val="00DD617F"/>
    <w:rsid w:val="00E07394"/>
    <w:rsid w:val="00E07FA4"/>
    <w:rsid w:val="00E66D55"/>
    <w:rsid w:val="00E7300D"/>
    <w:rsid w:val="00E9294A"/>
    <w:rsid w:val="00EA39F1"/>
    <w:rsid w:val="00EB6778"/>
    <w:rsid w:val="00EC7376"/>
    <w:rsid w:val="00ED05DD"/>
    <w:rsid w:val="00ED4AD2"/>
    <w:rsid w:val="00EE030C"/>
    <w:rsid w:val="00F00EBB"/>
    <w:rsid w:val="00F0267F"/>
    <w:rsid w:val="00F0321C"/>
    <w:rsid w:val="00F20A6F"/>
    <w:rsid w:val="00F34FA5"/>
    <w:rsid w:val="00F3678B"/>
    <w:rsid w:val="00F67AC9"/>
    <w:rsid w:val="00F67B0E"/>
    <w:rsid w:val="00F75C43"/>
    <w:rsid w:val="00FB2CD5"/>
    <w:rsid w:val="00FE3A5B"/>
    <w:rsid w:val="00FF6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F4016"/>
  <w15:docId w15:val="{3A9D270B-058A-485F-B940-BFD52FBDF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19F1"/>
  </w:style>
  <w:style w:type="paragraph" w:styleId="1">
    <w:name w:val="heading 1"/>
    <w:basedOn w:val="a"/>
    <w:next w:val="a"/>
    <w:link w:val="10"/>
    <w:uiPriority w:val="9"/>
    <w:qFormat/>
    <w:rsid w:val="000635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C7EC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81FE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42B5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3527"/>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unhideWhenUsed/>
    <w:qFormat/>
    <w:rsid w:val="00063527"/>
    <w:pPr>
      <w:outlineLvl w:val="9"/>
    </w:pPr>
    <w:rPr>
      <w:lang w:eastAsia="ru-RU"/>
    </w:rPr>
  </w:style>
  <w:style w:type="paragraph" w:styleId="21">
    <w:name w:val="toc 2"/>
    <w:basedOn w:val="a"/>
    <w:next w:val="a"/>
    <w:autoRedefine/>
    <w:uiPriority w:val="39"/>
    <w:unhideWhenUsed/>
    <w:qFormat/>
    <w:rsid w:val="00063527"/>
    <w:pPr>
      <w:spacing w:after="100"/>
      <w:ind w:left="709"/>
    </w:pPr>
    <w:rPr>
      <w:rFonts w:eastAsiaTheme="minorEastAsia"/>
      <w:lang w:eastAsia="ru-RU"/>
    </w:rPr>
  </w:style>
  <w:style w:type="paragraph" w:styleId="11">
    <w:name w:val="toc 1"/>
    <w:basedOn w:val="a"/>
    <w:next w:val="a"/>
    <w:autoRedefine/>
    <w:uiPriority w:val="39"/>
    <w:unhideWhenUsed/>
    <w:qFormat/>
    <w:rsid w:val="004327E9"/>
    <w:pPr>
      <w:spacing w:after="100"/>
    </w:pPr>
    <w:rPr>
      <w:rFonts w:eastAsiaTheme="minorEastAsia"/>
      <w:b/>
      <w:lang w:eastAsia="ru-RU"/>
    </w:rPr>
  </w:style>
  <w:style w:type="paragraph" w:styleId="31">
    <w:name w:val="toc 3"/>
    <w:basedOn w:val="a"/>
    <w:next w:val="a"/>
    <w:autoRedefine/>
    <w:uiPriority w:val="39"/>
    <w:unhideWhenUsed/>
    <w:qFormat/>
    <w:rsid w:val="00063527"/>
    <w:pPr>
      <w:spacing w:after="100"/>
      <w:ind w:left="709"/>
    </w:pPr>
    <w:rPr>
      <w:rFonts w:eastAsiaTheme="minorEastAsia"/>
      <w:lang w:eastAsia="ru-RU"/>
    </w:rPr>
  </w:style>
  <w:style w:type="paragraph" w:styleId="a4">
    <w:name w:val="Balloon Text"/>
    <w:basedOn w:val="a"/>
    <w:link w:val="a5"/>
    <w:uiPriority w:val="99"/>
    <w:semiHidden/>
    <w:unhideWhenUsed/>
    <w:rsid w:val="0006352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63527"/>
    <w:rPr>
      <w:rFonts w:ascii="Tahoma" w:hAnsi="Tahoma" w:cs="Tahoma"/>
      <w:sz w:val="16"/>
      <w:szCs w:val="16"/>
    </w:rPr>
  </w:style>
  <w:style w:type="character" w:styleId="a6">
    <w:name w:val="Hyperlink"/>
    <w:basedOn w:val="a0"/>
    <w:uiPriority w:val="99"/>
    <w:unhideWhenUsed/>
    <w:rsid w:val="004327E9"/>
    <w:rPr>
      <w:color w:val="0000FF" w:themeColor="hyperlink"/>
      <w:u w:val="single"/>
    </w:rPr>
  </w:style>
  <w:style w:type="paragraph" w:styleId="a7">
    <w:name w:val="Subtitle"/>
    <w:basedOn w:val="a"/>
    <w:next w:val="a"/>
    <w:link w:val="a8"/>
    <w:uiPriority w:val="11"/>
    <w:qFormat/>
    <w:rsid w:val="00BB507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BB507A"/>
    <w:rPr>
      <w:rFonts w:asciiTheme="majorHAnsi" w:eastAsiaTheme="majorEastAsia" w:hAnsiTheme="majorHAnsi" w:cstheme="majorBidi"/>
      <w:i/>
      <w:iCs/>
      <w:color w:val="4F81BD" w:themeColor="accent1"/>
      <w:spacing w:val="15"/>
      <w:sz w:val="24"/>
      <w:szCs w:val="24"/>
    </w:rPr>
  </w:style>
  <w:style w:type="character" w:customStyle="1" w:styleId="20">
    <w:name w:val="Заголовок 2 Знак"/>
    <w:basedOn w:val="a0"/>
    <w:link w:val="2"/>
    <w:uiPriority w:val="9"/>
    <w:rsid w:val="000C7EC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81FE4"/>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342B50"/>
    <w:rPr>
      <w:rFonts w:asciiTheme="majorHAnsi" w:eastAsiaTheme="majorEastAsia" w:hAnsiTheme="majorHAnsi" w:cstheme="majorBidi"/>
      <w:b/>
      <w:bCs/>
      <w:i/>
      <w:iCs/>
      <w:color w:val="4F81BD" w:themeColor="accent1"/>
    </w:rPr>
  </w:style>
  <w:style w:type="paragraph" w:styleId="41">
    <w:name w:val="toc 4"/>
    <w:basedOn w:val="a"/>
    <w:next w:val="a"/>
    <w:autoRedefine/>
    <w:uiPriority w:val="39"/>
    <w:unhideWhenUsed/>
    <w:rsid w:val="00330956"/>
    <w:pPr>
      <w:spacing w:after="100"/>
      <w:ind w:left="660"/>
    </w:pPr>
  </w:style>
  <w:style w:type="paragraph" w:styleId="a9">
    <w:name w:val="header"/>
    <w:basedOn w:val="a"/>
    <w:link w:val="aa"/>
    <w:uiPriority w:val="99"/>
    <w:unhideWhenUsed/>
    <w:rsid w:val="0033095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30956"/>
  </w:style>
  <w:style w:type="paragraph" w:styleId="ab">
    <w:name w:val="footer"/>
    <w:basedOn w:val="a"/>
    <w:link w:val="ac"/>
    <w:uiPriority w:val="99"/>
    <w:unhideWhenUsed/>
    <w:rsid w:val="0033095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309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784129">
      <w:bodyDiv w:val="1"/>
      <w:marLeft w:val="0"/>
      <w:marRight w:val="0"/>
      <w:marTop w:val="0"/>
      <w:marBottom w:val="0"/>
      <w:divBdr>
        <w:top w:val="none" w:sz="0" w:space="0" w:color="auto"/>
        <w:left w:val="none" w:sz="0" w:space="0" w:color="auto"/>
        <w:bottom w:val="none" w:sz="0" w:space="0" w:color="auto"/>
        <w:right w:val="none" w:sz="0" w:space="0" w:color="auto"/>
      </w:divBdr>
    </w:div>
    <w:div w:id="79456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B65264E2CA9CB3249833B2DC4282DC302F8A0B3B8E7294EDF81AEE82A6AAD29FF81E3AC0BC12B331387AvAi1G" TargetMode="External"/><Relationship Id="rId13" Type="http://schemas.openxmlformats.org/officeDocument/2006/relationships/hyperlink" Target="consultantplus://offline/ref=094BED974C7ED42B0B6BDB5EC769B1A9CFCDBFF5E64291B1E784D2245FC7F493X761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094BED974C7ED42B0B6BC553D105EFA3CBC7E1FBED409AE4BCDB897908XC6EE" TargetMode="External"/><Relationship Id="rId12" Type="http://schemas.openxmlformats.org/officeDocument/2006/relationships/hyperlink" Target="consultantplus://offline/ref=3A82DA886CB78036E7285582FBF88C07334381C1FB320D1E5342B5F9EF8965436350CC130EF446636EsEJ"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3A82DA886CB78036E7285582FBF88C07334483C6FA300D1E5342B5F9EF8965436350CC130EF446636EsFJ" TargetMode="External"/><Relationship Id="rId5" Type="http://schemas.openxmlformats.org/officeDocument/2006/relationships/footnotes" Target="footnotes.xml"/><Relationship Id="rId15" Type="http://schemas.openxmlformats.org/officeDocument/2006/relationships/hyperlink" Target="file:///C:\Users\%D0%A1%D0%BF%D0%B5%D1%86%D0%B8%D0%B0%D0%BB%D0%B8%D1%81%D1%82\Desktop\%D0%9F%D0%A0%D0%90%D0%92%D0%98%D0%9B%D0%90%20%D0%91%D0%9B%D0%90%D0%93%D0%9E%D0%A3%D0%A1%D0%A2%D0%A0%D0%9E%D0%99%D0%A1%D0%A2%D0%92%D0%90%202019%20%D0%BF%D0%BE%D1%87%D1%82%D0%B8%20%D1%81%D0%BE%D0%B3%D0%BB%D0%B0%D1%81.docx" TargetMode="External"/><Relationship Id="rId10" Type="http://schemas.openxmlformats.org/officeDocument/2006/relationships/hyperlink" Target="consultantplus://offline/ref=3A82DA886CB78036E7285582FBF88C073B4685C5FB3A50145B1BB9FB6Es8J" TargetMode="External"/><Relationship Id="rId4" Type="http://schemas.openxmlformats.org/officeDocument/2006/relationships/webSettings" Target="webSettings.xml"/><Relationship Id="rId9" Type="http://schemas.openxmlformats.org/officeDocument/2006/relationships/hyperlink" Target="consultantplus://offline/ref=3A82DA886CB78036E7285582FBF88C07334D83CDF8300D1E5342B5F9EF68s9J" TargetMode="External"/><Relationship Id="rId14" Type="http://schemas.openxmlformats.org/officeDocument/2006/relationships/hyperlink" Target="consultantplus://offline/ref=094BED974C7ED42B0B6BDB5EC769B1A9CFCDBFF5E64292B2E784D2245FC7F49371BF819D06BCC9926F20E2X46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472F2-B451-4AD6-9E5C-F4180D9F6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19543</TotalTime>
  <Pages>72</Pages>
  <Words>25726</Words>
  <Characters>146640</Characters>
  <Application>Microsoft Office Word</Application>
  <DocSecurity>0</DocSecurity>
  <Lines>1222</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Сергеевич Тукачев</dc:creator>
  <cp:lastModifiedBy>User</cp:lastModifiedBy>
  <cp:revision>49</cp:revision>
  <cp:lastPrinted>2022-07-06T02:38:00Z</cp:lastPrinted>
  <dcterms:created xsi:type="dcterms:W3CDTF">2022-04-29T07:47:00Z</dcterms:created>
  <dcterms:modified xsi:type="dcterms:W3CDTF">2023-03-22T02:07:00Z</dcterms:modified>
</cp:coreProperties>
</file>